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45229" w14:textId="77777777" w:rsidR="000F2C41" w:rsidRDefault="000F2C41" w:rsidP="00EB21CD">
      <w:pPr>
        <w:pBdr>
          <w:bottom w:val="single" w:sz="6" w:space="1" w:color="auto"/>
        </w:pBdr>
        <w:autoSpaceDE w:val="0"/>
        <w:autoSpaceDN w:val="0"/>
        <w:adjustRightInd w:val="0"/>
        <w:spacing w:line="240" w:lineRule="auto"/>
        <w:rPr>
          <w:rFonts w:ascii="Calibri" w:hAnsi="Calibri" w:cs="Calibri"/>
          <w:b/>
          <w:bCs/>
          <w:sz w:val="24"/>
        </w:rPr>
      </w:pPr>
    </w:p>
    <w:p w14:paraId="0FADD4B5" w14:textId="0F2C8E06" w:rsidR="00EB21CD" w:rsidRPr="00E86B90" w:rsidRDefault="00EB21CD" w:rsidP="00EB21CD">
      <w:pPr>
        <w:pBdr>
          <w:bottom w:val="single" w:sz="6" w:space="1" w:color="auto"/>
        </w:pBdr>
        <w:autoSpaceDE w:val="0"/>
        <w:autoSpaceDN w:val="0"/>
        <w:adjustRightInd w:val="0"/>
        <w:spacing w:line="240" w:lineRule="auto"/>
        <w:rPr>
          <w:rFonts w:ascii="Calibri" w:hAnsi="Calibri" w:cs="Calibri"/>
          <w:b/>
          <w:bCs/>
          <w:sz w:val="24"/>
        </w:rPr>
      </w:pPr>
      <w:r w:rsidRPr="00E86B90">
        <w:rPr>
          <w:rFonts w:ascii="Calibri" w:hAnsi="Calibri" w:cs="Calibri"/>
          <w:b/>
          <w:bCs/>
          <w:sz w:val="24"/>
        </w:rPr>
        <w:t xml:space="preserve">Basın Bülteni                                                                                                          </w:t>
      </w:r>
      <w:r>
        <w:rPr>
          <w:rFonts w:ascii="Calibri" w:hAnsi="Calibri" w:cs="Calibri"/>
          <w:b/>
          <w:bCs/>
          <w:sz w:val="24"/>
        </w:rPr>
        <w:t xml:space="preserve"> </w:t>
      </w:r>
      <w:r w:rsidRPr="00E86B90">
        <w:rPr>
          <w:rFonts w:ascii="Calibri" w:hAnsi="Calibri" w:cs="Calibri"/>
          <w:b/>
          <w:bCs/>
          <w:sz w:val="24"/>
        </w:rPr>
        <w:t xml:space="preserve">     </w:t>
      </w:r>
      <w:r>
        <w:rPr>
          <w:rFonts w:ascii="Calibri" w:hAnsi="Calibri" w:cs="Calibri"/>
          <w:b/>
          <w:bCs/>
          <w:sz w:val="24"/>
        </w:rPr>
        <w:t xml:space="preserve">      </w:t>
      </w:r>
      <w:r w:rsidR="007009B4">
        <w:rPr>
          <w:rFonts w:ascii="Calibri" w:hAnsi="Calibri" w:cs="Calibri"/>
          <w:b/>
          <w:bCs/>
          <w:sz w:val="24"/>
        </w:rPr>
        <w:t>7</w:t>
      </w:r>
      <w:r w:rsidR="008A02C8">
        <w:rPr>
          <w:rFonts w:ascii="Calibri" w:hAnsi="Calibri" w:cs="Calibri"/>
          <w:b/>
          <w:bCs/>
          <w:sz w:val="24"/>
        </w:rPr>
        <w:t xml:space="preserve"> </w:t>
      </w:r>
      <w:r w:rsidR="007009B4">
        <w:rPr>
          <w:rFonts w:ascii="Calibri" w:hAnsi="Calibri" w:cs="Calibri"/>
          <w:b/>
          <w:bCs/>
          <w:sz w:val="24"/>
        </w:rPr>
        <w:t xml:space="preserve">Ocak </w:t>
      </w:r>
      <w:r w:rsidRPr="00E86B90">
        <w:rPr>
          <w:rFonts w:ascii="Calibri" w:hAnsi="Calibri" w:cs="Calibri"/>
          <w:b/>
          <w:bCs/>
          <w:sz w:val="24"/>
        </w:rPr>
        <w:t>202</w:t>
      </w:r>
      <w:r w:rsidR="007009B4">
        <w:rPr>
          <w:rFonts w:ascii="Calibri" w:hAnsi="Calibri" w:cs="Calibri"/>
          <w:b/>
          <w:bCs/>
          <w:sz w:val="24"/>
        </w:rPr>
        <w:t>5</w:t>
      </w:r>
    </w:p>
    <w:p w14:paraId="1AC5EA6A" w14:textId="77777777" w:rsidR="00EB21CD" w:rsidRPr="00802962" w:rsidRDefault="00EB21CD" w:rsidP="00EB21CD">
      <w:pPr>
        <w:rPr>
          <w:rFonts w:cstheme="minorHAnsi"/>
          <w:b/>
          <w:sz w:val="24"/>
          <w:szCs w:val="24"/>
        </w:rPr>
      </w:pPr>
    </w:p>
    <w:p w14:paraId="5D959212" w14:textId="49EA1087" w:rsidR="00686C8B" w:rsidRPr="008E3167" w:rsidRDefault="008E3167" w:rsidP="009F1570">
      <w:pPr>
        <w:spacing w:after="0"/>
        <w:jc w:val="center"/>
        <w:rPr>
          <w:rFonts w:cstheme="minorHAnsi"/>
          <w:b/>
          <w:color w:val="1F1F1F"/>
          <w:sz w:val="36"/>
          <w:szCs w:val="36"/>
          <w:shd w:val="clear" w:color="auto" w:fill="FFFFFF"/>
        </w:rPr>
      </w:pPr>
      <w:r w:rsidRPr="008E3167">
        <w:rPr>
          <w:rFonts w:cstheme="minorHAnsi"/>
          <w:b/>
          <w:color w:val="1F1F1F"/>
          <w:sz w:val="36"/>
          <w:szCs w:val="36"/>
          <w:shd w:val="clear" w:color="auto" w:fill="FFFFFF"/>
        </w:rPr>
        <w:t xml:space="preserve">Aydem Enerji, </w:t>
      </w:r>
      <w:r w:rsidR="00686C8B" w:rsidRPr="008E3167">
        <w:rPr>
          <w:rFonts w:cstheme="minorHAnsi"/>
          <w:b/>
          <w:color w:val="1F1F1F"/>
          <w:sz w:val="36"/>
          <w:szCs w:val="36"/>
          <w:shd w:val="clear" w:color="auto" w:fill="FFFFFF"/>
        </w:rPr>
        <w:t xml:space="preserve">5 yılda 2 milyar dolar yatırım </w:t>
      </w:r>
      <w:r w:rsidRPr="008E3167">
        <w:rPr>
          <w:rFonts w:cstheme="minorHAnsi"/>
          <w:b/>
          <w:color w:val="1F1F1F"/>
          <w:sz w:val="36"/>
          <w:szCs w:val="36"/>
          <w:shd w:val="clear" w:color="auto" w:fill="FFFFFF"/>
        </w:rPr>
        <w:t>yapacak</w:t>
      </w:r>
    </w:p>
    <w:p w14:paraId="14DF6C1C" w14:textId="77777777" w:rsidR="00686C8B" w:rsidRDefault="00686C8B" w:rsidP="009F1570">
      <w:pPr>
        <w:spacing w:after="0"/>
        <w:jc w:val="center"/>
        <w:rPr>
          <w:rFonts w:cstheme="minorHAnsi"/>
          <w:b/>
          <w:color w:val="1F1F1F"/>
          <w:sz w:val="40"/>
          <w:szCs w:val="40"/>
          <w:shd w:val="clear" w:color="auto" w:fill="FFFFFF"/>
        </w:rPr>
      </w:pPr>
    </w:p>
    <w:p w14:paraId="2F9B702C" w14:textId="06DA2C09" w:rsidR="0007432B" w:rsidRDefault="00B95290" w:rsidP="0007432B">
      <w:pPr>
        <w:spacing w:after="0"/>
        <w:jc w:val="center"/>
        <w:rPr>
          <w:rFonts w:cstheme="minorHAnsi"/>
          <w:b/>
          <w:color w:val="1F1F1F"/>
          <w:sz w:val="40"/>
          <w:szCs w:val="40"/>
          <w:shd w:val="clear" w:color="auto" w:fill="FFFFFF"/>
        </w:rPr>
      </w:pPr>
      <w:r w:rsidRPr="00B62E58">
        <w:rPr>
          <w:rFonts w:cstheme="minorHAnsi"/>
          <w:b/>
          <w:color w:val="1F1F1F"/>
          <w:sz w:val="40"/>
          <w:szCs w:val="40"/>
          <w:shd w:val="clear" w:color="auto" w:fill="FFFFFF"/>
        </w:rPr>
        <w:t>Aydem Enerji</w:t>
      </w:r>
      <w:r w:rsidR="008A02C8" w:rsidRPr="00B62E58">
        <w:rPr>
          <w:rFonts w:cstheme="minorHAnsi"/>
          <w:b/>
          <w:color w:val="1F1F1F"/>
          <w:sz w:val="40"/>
          <w:szCs w:val="40"/>
          <w:shd w:val="clear" w:color="auto" w:fill="FFFFFF"/>
        </w:rPr>
        <w:t xml:space="preserve">, </w:t>
      </w:r>
      <w:r w:rsidR="00B62E58" w:rsidRPr="00B62E58">
        <w:rPr>
          <w:rFonts w:cstheme="minorHAnsi"/>
          <w:b/>
          <w:color w:val="1F1F1F"/>
          <w:sz w:val="40"/>
          <w:szCs w:val="40"/>
          <w:shd w:val="clear" w:color="auto" w:fill="FFFFFF"/>
        </w:rPr>
        <w:t>bölgesel gücünü Suriye</w:t>
      </w:r>
      <w:r w:rsidR="00B62E58">
        <w:rPr>
          <w:rFonts w:cstheme="minorHAnsi"/>
          <w:b/>
          <w:color w:val="1F1F1F"/>
          <w:sz w:val="40"/>
          <w:szCs w:val="40"/>
          <w:shd w:val="clear" w:color="auto" w:fill="FFFFFF"/>
        </w:rPr>
        <w:t xml:space="preserve">, </w:t>
      </w:r>
      <w:r w:rsidR="00B62E58" w:rsidRPr="00B62E58">
        <w:rPr>
          <w:rFonts w:cstheme="minorHAnsi"/>
          <w:b/>
          <w:color w:val="1F1F1F"/>
          <w:sz w:val="40"/>
          <w:szCs w:val="40"/>
          <w:shd w:val="clear" w:color="auto" w:fill="FFFFFF"/>
        </w:rPr>
        <w:t>Türk Cumhuriyetleri</w:t>
      </w:r>
      <w:r w:rsidR="00B62E58">
        <w:rPr>
          <w:rFonts w:cstheme="minorHAnsi"/>
          <w:b/>
          <w:color w:val="1F1F1F"/>
          <w:sz w:val="40"/>
          <w:szCs w:val="40"/>
          <w:shd w:val="clear" w:color="auto" w:fill="FFFFFF"/>
        </w:rPr>
        <w:t xml:space="preserve"> ve Balkanlar’a </w:t>
      </w:r>
      <w:r w:rsidR="00B62E58" w:rsidRPr="00B62E58">
        <w:rPr>
          <w:rFonts w:cstheme="minorHAnsi"/>
          <w:b/>
          <w:color w:val="1F1F1F"/>
          <w:sz w:val="40"/>
          <w:szCs w:val="40"/>
          <w:shd w:val="clear" w:color="auto" w:fill="FFFFFF"/>
        </w:rPr>
        <w:t>taşı</w:t>
      </w:r>
      <w:r w:rsidR="0007432B">
        <w:rPr>
          <w:rFonts w:cstheme="minorHAnsi"/>
          <w:b/>
          <w:color w:val="1F1F1F"/>
          <w:sz w:val="40"/>
          <w:szCs w:val="40"/>
          <w:shd w:val="clear" w:color="auto" w:fill="FFFFFF"/>
        </w:rPr>
        <w:t>mayı hedefliyor</w:t>
      </w:r>
    </w:p>
    <w:p w14:paraId="46430B53" w14:textId="77777777" w:rsidR="00B62E58" w:rsidRDefault="00B62E58" w:rsidP="009F1570">
      <w:pPr>
        <w:spacing w:after="0"/>
        <w:jc w:val="center"/>
        <w:rPr>
          <w:rFonts w:cstheme="minorHAnsi"/>
          <w:b/>
          <w:color w:val="1F1F1F"/>
          <w:sz w:val="32"/>
          <w:szCs w:val="32"/>
          <w:shd w:val="clear" w:color="auto" w:fill="FFFFFF"/>
        </w:rPr>
      </w:pPr>
    </w:p>
    <w:p w14:paraId="302CB4A2" w14:textId="1E3AAE19" w:rsidR="00CA33E9" w:rsidRDefault="00B62E58" w:rsidP="009F1570">
      <w:pPr>
        <w:spacing w:after="0"/>
        <w:jc w:val="center"/>
        <w:rPr>
          <w:rFonts w:cstheme="minorHAnsi"/>
          <w:b/>
          <w:color w:val="1F1F1F"/>
          <w:sz w:val="24"/>
          <w:szCs w:val="24"/>
          <w:shd w:val="clear" w:color="auto" w:fill="FFFFFF"/>
        </w:rPr>
      </w:pPr>
      <w:r w:rsidRPr="00B62E58">
        <w:rPr>
          <w:rFonts w:cstheme="minorHAnsi"/>
          <w:b/>
          <w:color w:val="1F1F1F"/>
          <w:sz w:val="24"/>
          <w:szCs w:val="24"/>
          <w:shd w:val="clear" w:color="auto" w:fill="FFFFFF"/>
        </w:rPr>
        <w:t>Türkiye’nin öncü enerji şirketlerinden Aydem Enerji</w:t>
      </w:r>
      <w:r>
        <w:rPr>
          <w:rFonts w:cstheme="minorHAnsi"/>
          <w:b/>
          <w:color w:val="1F1F1F"/>
          <w:sz w:val="24"/>
          <w:szCs w:val="24"/>
          <w:shd w:val="clear" w:color="auto" w:fill="FFFFFF"/>
        </w:rPr>
        <w:t xml:space="preserve">, </w:t>
      </w:r>
      <w:r w:rsidR="004365F3">
        <w:rPr>
          <w:rFonts w:cstheme="minorHAnsi"/>
          <w:b/>
          <w:color w:val="1F1F1F"/>
          <w:sz w:val="24"/>
          <w:szCs w:val="24"/>
          <w:shd w:val="clear" w:color="auto" w:fill="FFFFFF"/>
        </w:rPr>
        <w:t>önümüzdeki 5 yılda 2 milyar dolar</w:t>
      </w:r>
      <w:r w:rsidR="006529FF">
        <w:rPr>
          <w:rFonts w:cstheme="minorHAnsi"/>
          <w:b/>
          <w:color w:val="1F1F1F"/>
          <w:sz w:val="24"/>
          <w:szCs w:val="24"/>
          <w:shd w:val="clear" w:color="auto" w:fill="FFFFFF"/>
        </w:rPr>
        <w:t xml:space="preserve">ın üzerinde </w:t>
      </w:r>
      <w:r w:rsidR="004365F3">
        <w:rPr>
          <w:rFonts w:cstheme="minorHAnsi"/>
          <w:b/>
          <w:color w:val="1F1F1F"/>
          <w:sz w:val="24"/>
          <w:szCs w:val="24"/>
          <w:shd w:val="clear" w:color="auto" w:fill="FFFFFF"/>
        </w:rPr>
        <w:t>yatırım</w:t>
      </w:r>
      <w:r w:rsidR="00006060">
        <w:rPr>
          <w:rFonts w:cstheme="minorHAnsi"/>
          <w:b/>
          <w:color w:val="1F1F1F"/>
          <w:sz w:val="24"/>
          <w:szCs w:val="24"/>
          <w:shd w:val="clear" w:color="auto" w:fill="FFFFFF"/>
        </w:rPr>
        <w:t xml:space="preserve"> gerçekleştirecek. </w:t>
      </w:r>
      <w:r w:rsidR="004365F3" w:rsidRPr="004365F3">
        <w:rPr>
          <w:rFonts w:cstheme="minorHAnsi"/>
          <w:b/>
          <w:color w:val="1F1F1F"/>
          <w:sz w:val="24"/>
          <w:szCs w:val="24"/>
          <w:shd w:val="clear" w:color="auto" w:fill="FFFFFF"/>
        </w:rPr>
        <w:t>Aydem Enerji CEO’su Serdar Marangoz,</w:t>
      </w:r>
      <w:r w:rsidR="004365F3">
        <w:rPr>
          <w:rFonts w:cstheme="minorHAnsi"/>
          <w:b/>
          <w:color w:val="1F1F1F"/>
          <w:sz w:val="24"/>
          <w:szCs w:val="24"/>
          <w:shd w:val="clear" w:color="auto" w:fill="FFFFFF"/>
        </w:rPr>
        <w:t xml:space="preserve"> </w:t>
      </w:r>
      <w:r w:rsidR="00006060">
        <w:rPr>
          <w:rFonts w:cstheme="minorHAnsi"/>
          <w:b/>
          <w:color w:val="1F1F1F"/>
          <w:sz w:val="24"/>
          <w:szCs w:val="24"/>
          <w:shd w:val="clear" w:color="auto" w:fill="FFFFFF"/>
        </w:rPr>
        <w:t>yurt dışına</w:t>
      </w:r>
      <w:r w:rsidR="00BF27DD">
        <w:rPr>
          <w:rFonts w:cstheme="minorHAnsi"/>
          <w:b/>
          <w:color w:val="1F1F1F"/>
          <w:sz w:val="24"/>
          <w:szCs w:val="24"/>
          <w:shd w:val="clear" w:color="auto" w:fill="FFFFFF"/>
        </w:rPr>
        <w:t xml:space="preserve"> </w:t>
      </w:r>
      <w:r w:rsidR="00006060">
        <w:rPr>
          <w:rFonts w:cstheme="minorHAnsi"/>
          <w:b/>
          <w:color w:val="1F1F1F"/>
          <w:sz w:val="24"/>
          <w:szCs w:val="24"/>
          <w:shd w:val="clear" w:color="auto" w:fill="FFFFFF"/>
        </w:rPr>
        <w:t>açıl</w:t>
      </w:r>
      <w:r w:rsidR="005C7239">
        <w:rPr>
          <w:rFonts w:cstheme="minorHAnsi"/>
          <w:b/>
          <w:color w:val="1F1F1F"/>
          <w:sz w:val="24"/>
          <w:szCs w:val="24"/>
          <w:shd w:val="clear" w:color="auto" w:fill="FFFFFF"/>
        </w:rPr>
        <w:t xml:space="preserve">mayı </w:t>
      </w:r>
      <w:r w:rsidR="003A4B60">
        <w:rPr>
          <w:rFonts w:cstheme="minorHAnsi"/>
          <w:b/>
          <w:color w:val="1F1F1F"/>
          <w:sz w:val="24"/>
          <w:szCs w:val="24"/>
          <w:shd w:val="clear" w:color="auto" w:fill="FFFFFF"/>
        </w:rPr>
        <w:t xml:space="preserve">hedeflediklerini </w:t>
      </w:r>
      <w:r w:rsidR="00006060">
        <w:rPr>
          <w:rFonts w:cstheme="minorHAnsi"/>
          <w:b/>
          <w:color w:val="1F1F1F"/>
          <w:sz w:val="24"/>
          <w:szCs w:val="24"/>
          <w:shd w:val="clear" w:color="auto" w:fill="FFFFFF"/>
        </w:rPr>
        <w:t>belirterek, “E</w:t>
      </w:r>
      <w:r w:rsidR="00CA33E9" w:rsidRPr="00CA33E9">
        <w:rPr>
          <w:rFonts w:cstheme="minorHAnsi"/>
          <w:b/>
          <w:color w:val="1F1F1F"/>
          <w:sz w:val="24"/>
          <w:szCs w:val="24"/>
          <w:shd w:val="clear" w:color="auto" w:fill="FFFFFF"/>
        </w:rPr>
        <w:t xml:space="preserve">nerjideki bölgesel gücümüzü yakın coğrafyaya </w:t>
      </w:r>
      <w:r w:rsidR="00A05D8F">
        <w:rPr>
          <w:rFonts w:cstheme="minorHAnsi"/>
          <w:b/>
          <w:color w:val="1F1F1F"/>
          <w:sz w:val="24"/>
          <w:szCs w:val="24"/>
          <w:shd w:val="clear" w:color="auto" w:fill="FFFFFF"/>
        </w:rPr>
        <w:t xml:space="preserve">yapacağımız </w:t>
      </w:r>
      <w:r w:rsidR="00CA33E9" w:rsidRPr="00CA33E9">
        <w:rPr>
          <w:rFonts w:cstheme="minorHAnsi"/>
          <w:b/>
          <w:color w:val="1F1F1F"/>
          <w:sz w:val="24"/>
          <w:szCs w:val="24"/>
          <w:shd w:val="clear" w:color="auto" w:fill="FFFFFF"/>
        </w:rPr>
        <w:t>yatırımlarla büyütmek istiyoruz.</w:t>
      </w:r>
      <w:r w:rsidR="00CA33E9">
        <w:rPr>
          <w:rFonts w:cstheme="minorHAnsi"/>
          <w:b/>
          <w:color w:val="1F1F1F"/>
          <w:sz w:val="24"/>
          <w:szCs w:val="24"/>
          <w:shd w:val="clear" w:color="auto" w:fill="FFFFFF"/>
        </w:rPr>
        <w:t xml:space="preserve"> Suriye, Türk Cumhuriyetleri ve Balkanlar odağımızda. </w:t>
      </w:r>
      <w:r w:rsidR="00CA33E9" w:rsidRPr="00CA33E9">
        <w:rPr>
          <w:rFonts w:cstheme="minorHAnsi"/>
          <w:b/>
          <w:color w:val="1F1F1F"/>
          <w:sz w:val="24"/>
          <w:szCs w:val="24"/>
          <w:shd w:val="clear" w:color="auto" w:fill="FFFFFF"/>
        </w:rPr>
        <w:t>Bu bölgelerde üretim ve dağıtım alanında</w:t>
      </w:r>
      <w:r w:rsidR="00CA33E9">
        <w:rPr>
          <w:rFonts w:cstheme="minorHAnsi"/>
          <w:b/>
          <w:color w:val="1F1F1F"/>
          <w:sz w:val="24"/>
          <w:szCs w:val="24"/>
          <w:shd w:val="clear" w:color="auto" w:fill="FFFFFF"/>
        </w:rPr>
        <w:t xml:space="preserve"> </w:t>
      </w:r>
      <w:r w:rsidR="00A05D8F">
        <w:rPr>
          <w:rFonts w:cstheme="minorHAnsi"/>
          <w:b/>
          <w:color w:val="1F1F1F"/>
          <w:sz w:val="24"/>
          <w:szCs w:val="24"/>
          <w:shd w:val="clear" w:color="auto" w:fill="FFFFFF"/>
        </w:rPr>
        <w:t xml:space="preserve">gerçekleştireceğimiz </w:t>
      </w:r>
      <w:r w:rsidR="00CA33E9">
        <w:rPr>
          <w:rFonts w:cstheme="minorHAnsi"/>
          <w:b/>
          <w:color w:val="1F1F1F"/>
          <w:sz w:val="24"/>
          <w:szCs w:val="24"/>
          <w:shd w:val="clear" w:color="auto" w:fill="FFFFFF"/>
        </w:rPr>
        <w:t xml:space="preserve">yatırımlarla </w:t>
      </w:r>
      <w:r w:rsidR="00CA33E9" w:rsidRPr="00CA33E9">
        <w:rPr>
          <w:rFonts w:cstheme="minorHAnsi"/>
          <w:b/>
          <w:color w:val="1F1F1F"/>
          <w:sz w:val="24"/>
          <w:szCs w:val="24"/>
          <w:shd w:val="clear" w:color="auto" w:fill="FFFFFF"/>
        </w:rPr>
        <w:t>enerjiye erişimi güçlendirmeyi ve sürdürülebilir çözümler sunmayı hedefliyoruz"</w:t>
      </w:r>
      <w:r w:rsidR="00CA33E9">
        <w:rPr>
          <w:rFonts w:cstheme="minorHAnsi"/>
          <w:b/>
          <w:color w:val="1F1F1F"/>
          <w:sz w:val="24"/>
          <w:szCs w:val="24"/>
          <w:shd w:val="clear" w:color="auto" w:fill="FFFFFF"/>
        </w:rPr>
        <w:t xml:space="preserve"> dedi.</w:t>
      </w:r>
    </w:p>
    <w:p w14:paraId="0F45342D" w14:textId="77777777" w:rsidR="008F5768" w:rsidRDefault="008F5768" w:rsidP="009F1570">
      <w:pPr>
        <w:spacing w:after="0"/>
        <w:jc w:val="center"/>
        <w:rPr>
          <w:rFonts w:cstheme="minorHAnsi"/>
          <w:b/>
          <w:color w:val="1F1F1F"/>
          <w:sz w:val="24"/>
          <w:szCs w:val="24"/>
          <w:shd w:val="clear" w:color="auto" w:fill="FFFFFF"/>
        </w:rPr>
      </w:pPr>
    </w:p>
    <w:p w14:paraId="18D08CCB" w14:textId="1FC6B327" w:rsidR="00682636" w:rsidRDefault="00A05D8F" w:rsidP="00A05D8F">
      <w:pPr>
        <w:spacing w:after="0"/>
        <w:rPr>
          <w:rFonts w:cstheme="minorHAnsi"/>
          <w:bCs/>
          <w:color w:val="1F1F1F"/>
          <w:sz w:val="24"/>
          <w:szCs w:val="24"/>
          <w:shd w:val="clear" w:color="auto" w:fill="FFFFFF"/>
        </w:rPr>
      </w:pPr>
      <w:r w:rsidRPr="00A05D8F">
        <w:rPr>
          <w:rFonts w:cstheme="minorHAnsi"/>
          <w:bCs/>
          <w:color w:val="1F1F1F"/>
          <w:sz w:val="24"/>
          <w:szCs w:val="24"/>
          <w:shd w:val="clear" w:color="auto" w:fill="FFFFFF"/>
        </w:rPr>
        <w:t>Elektrik üretim, dağıtım ve satış alanlarında faaliyet gösteren Aydem Enerji</w:t>
      </w:r>
      <w:r w:rsidR="005C7239">
        <w:rPr>
          <w:rFonts w:cstheme="minorHAnsi"/>
          <w:bCs/>
          <w:color w:val="1F1F1F"/>
          <w:sz w:val="24"/>
          <w:szCs w:val="24"/>
          <w:shd w:val="clear" w:color="auto" w:fill="FFFFFF"/>
        </w:rPr>
        <w:t xml:space="preserve">, 2025 yılı hedeflerini ve </w:t>
      </w:r>
      <w:r w:rsidR="005C7239" w:rsidRPr="005C7239">
        <w:rPr>
          <w:rFonts w:cstheme="minorHAnsi"/>
          <w:bCs/>
          <w:color w:val="1F1F1F"/>
          <w:sz w:val="24"/>
          <w:szCs w:val="24"/>
          <w:shd w:val="clear" w:color="auto" w:fill="FFFFFF"/>
        </w:rPr>
        <w:t>gelecek vizyonu</w:t>
      </w:r>
      <w:r w:rsidR="005C7239">
        <w:rPr>
          <w:rFonts w:cstheme="minorHAnsi"/>
          <w:bCs/>
          <w:color w:val="1F1F1F"/>
          <w:sz w:val="24"/>
          <w:szCs w:val="24"/>
          <w:shd w:val="clear" w:color="auto" w:fill="FFFFFF"/>
        </w:rPr>
        <w:t xml:space="preserve">nu bir basın buluşmasıyla </w:t>
      </w:r>
      <w:r w:rsidR="00235341">
        <w:rPr>
          <w:rFonts w:cstheme="minorHAnsi"/>
          <w:bCs/>
          <w:color w:val="1F1F1F"/>
          <w:sz w:val="24"/>
          <w:szCs w:val="24"/>
          <w:shd w:val="clear" w:color="auto" w:fill="FFFFFF"/>
        </w:rPr>
        <w:t xml:space="preserve">gazetecilerle </w:t>
      </w:r>
      <w:r w:rsidR="005C7239">
        <w:rPr>
          <w:rFonts w:cstheme="minorHAnsi"/>
          <w:bCs/>
          <w:color w:val="1F1F1F"/>
          <w:sz w:val="24"/>
          <w:szCs w:val="24"/>
          <w:shd w:val="clear" w:color="auto" w:fill="FFFFFF"/>
        </w:rPr>
        <w:t>paylaştı</w:t>
      </w:r>
      <w:r w:rsidR="00235341">
        <w:rPr>
          <w:rFonts w:cstheme="minorHAnsi"/>
          <w:bCs/>
          <w:color w:val="1F1F1F"/>
          <w:sz w:val="24"/>
          <w:szCs w:val="24"/>
          <w:shd w:val="clear" w:color="auto" w:fill="FFFFFF"/>
        </w:rPr>
        <w:t xml:space="preserve">. Aydem Enerji CEO’su Serdar Marangoz, </w:t>
      </w:r>
      <w:r w:rsidR="00F932AD">
        <w:rPr>
          <w:rFonts w:cstheme="minorHAnsi"/>
          <w:bCs/>
          <w:color w:val="1F1F1F"/>
          <w:sz w:val="24"/>
          <w:szCs w:val="24"/>
          <w:shd w:val="clear" w:color="auto" w:fill="FFFFFF"/>
        </w:rPr>
        <w:t xml:space="preserve">önümüzdeki </w:t>
      </w:r>
      <w:r w:rsidR="00235341" w:rsidRPr="00235341">
        <w:rPr>
          <w:rFonts w:cstheme="minorHAnsi"/>
          <w:bCs/>
          <w:color w:val="1F1F1F"/>
          <w:sz w:val="24"/>
          <w:szCs w:val="24"/>
          <w:shd w:val="clear" w:color="auto" w:fill="FFFFFF"/>
        </w:rPr>
        <w:t>5 yıl</w:t>
      </w:r>
      <w:r w:rsidR="002A38E8">
        <w:rPr>
          <w:rFonts w:cstheme="minorHAnsi"/>
          <w:bCs/>
          <w:color w:val="1F1F1F"/>
          <w:sz w:val="24"/>
          <w:szCs w:val="24"/>
          <w:shd w:val="clear" w:color="auto" w:fill="FFFFFF"/>
        </w:rPr>
        <w:t>da 2 milyar doların üzerinde yatır</w:t>
      </w:r>
      <w:r w:rsidR="0067665C">
        <w:rPr>
          <w:rFonts w:cstheme="minorHAnsi"/>
          <w:bCs/>
          <w:color w:val="1F1F1F"/>
          <w:sz w:val="24"/>
          <w:szCs w:val="24"/>
          <w:shd w:val="clear" w:color="auto" w:fill="FFFFFF"/>
        </w:rPr>
        <w:t>ım</w:t>
      </w:r>
      <w:r w:rsidR="00974BEB">
        <w:rPr>
          <w:rFonts w:cstheme="minorHAnsi"/>
          <w:bCs/>
          <w:color w:val="1F1F1F"/>
          <w:sz w:val="24"/>
          <w:szCs w:val="24"/>
          <w:shd w:val="clear" w:color="auto" w:fill="FFFFFF"/>
        </w:rPr>
        <w:t xml:space="preserve"> gerçekleştireceklerini </w:t>
      </w:r>
      <w:r w:rsidR="0067665C">
        <w:rPr>
          <w:rFonts w:cstheme="minorHAnsi"/>
          <w:bCs/>
          <w:color w:val="1F1F1F"/>
          <w:sz w:val="24"/>
          <w:szCs w:val="24"/>
          <w:shd w:val="clear" w:color="auto" w:fill="FFFFFF"/>
        </w:rPr>
        <w:t xml:space="preserve">açıkladı. Grup olarak </w:t>
      </w:r>
      <w:r w:rsidR="00A24B55" w:rsidRPr="00A24B55">
        <w:rPr>
          <w:rFonts w:cstheme="minorHAnsi"/>
          <w:bCs/>
          <w:color w:val="1F1F1F"/>
          <w:sz w:val="24"/>
          <w:szCs w:val="24"/>
          <w:shd w:val="clear" w:color="auto" w:fill="FFFFFF"/>
        </w:rPr>
        <w:t>yakın vadede verimliliğe</w:t>
      </w:r>
      <w:r w:rsidR="00A24B55">
        <w:rPr>
          <w:rFonts w:cstheme="minorHAnsi"/>
          <w:bCs/>
          <w:color w:val="1F1F1F"/>
          <w:sz w:val="24"/>
          <w:szCs w:val="24"/>
          <w:shd w:val="clear" w:color="auto" w:fill="FFFFFF"/>
        </w:rPr>
        <w:t xml:space="preserve"> </w:t>
      </w:r>
      <w:r w:rsidR="0067665C">
        <w:rPr>
          <w:rFonts w:cstheme="minorHAnsi"/>
          <w:bCs/>
          <w:color w:val="1F1F1F"/>
          <w:sz w:val="24"/>
          <w:szCs w:val="24"/>
          <w:shd w:val="clear" w:color="auto" w:fill="FFFFFF"/>
        </w:rPr>
        <w:t>odaklanacaklarını</w:t>
      </w:r>
      <w:r w:rsidR="007C70E6">
        <w:rPr>
          <w:rFonts w:cstheme="minorHAnsi"/>
          <w:bCs/>
          <w:color w:val="1F1F1F"/>
          <w:sz w:val="24"/>
          <w:szCs w:val="24"/>
          <w:shd w:val="clear" w:color="auto" w:fill="FFFFFF"/>
        </w:rPr>
        <w:t xml:space="preserve"> </w:t>
      </w:r>
      <w:r w:rsidR="0067665C">
        <w:rPr>
          <w:rFonts w:cstheme="minorHAnsi"/>
          <w:bCs/>
          <w:color w:val="1F1F1F"/>
          <w:sz w:val="24"/>
          <w:szCs w:val="24"/>
          <w:shd w:val="clear" w:color="auto" w:fill="FFFFFF"/>
        </w:rPr>
        <w:t xml:space="preserve">belirten </w:t>
      </w:r>
      <w:r w:rsidR="00A24B55">
        <w:rPr>
          <w:rFonts w:cstheme="minorHAnsi"/>
          <w:bCs/>
          <w:color w:val="1F1F1F"/>
          <w:sz w:val="24"/>
          <w:szCs w:val="24"/>
          <w:shd w:val="clear" w:color="auto" w:fill="FFFFFF"/>
        </w:rPr>
        <w:t>Marangoz, “</w:t>
      </w:r>
      <w:r w:rsidR="003A4B60">
        <w:rPr>
          <w:rFonts w:cstheme="minorHAnsi"/>
          <w:bCs/>
          <w:color w:val="1F1F1F"/>
          <w:sz w:val="24"/>
          <w:szCs w:val="24"/>
          <w:shd w:val="clear" w:color="auto" w:fill="FFFFFF"/>
        </w:rPr>
        <w:t>Y</w:t>
      </w:r>
      <w:r w:rsidR="00A24B55" w:rsidRPr="00A24B55">
        <w:rPr>
          <w:rFonts w:cstheme="minorHAnsi"/>
          <w:bCs/>
          <w:color w:val="1F1F1F"/>
          <w:sz w:val="24"/>
          <w:szCs w:val="24"/>
          <w:shd w:val="clear" w:color="auto" w:fill="FFFFFF"/>
        </w:rPr>
        <w:t>enilenebilir enerji</w:t>
      </w:r>
      <w:r w:rsidR="003A4B60">
        <w:rPr>
          <w:rFonts w:cstheme="minorHAnsi"/>
          <w:bCs/>
          <w:color w:val="1F1F1F"/>
          <w:sz w:val="24"/>
          <w:szCs w:val="24"/>
          <w:shd w:val="clear" w:color="auto" w:fill="FFFFFF"/>
        </w:rPr>
        <w:t>deki liderliğimizi koruyarak</w:t>
      </w:r>
      <w:r w:rsidR="00A24B55" w:rsidRPr="00A24B55">
        <w:rPr>
          <w:rFonts w:cstheme="minorHAnsi"/>
          <w:bCs/>
          <w:color w:val="1F1F1F"/>
          <w:sz w:val="24"/>
          <w:szCs w:val="24"/>
          <w:shd w:val="clear" w:color="auto" w:fill="FFFFFF"/>
        </w:rPr>
        <w:t xml:space="preserve"> kapasite</w:t>
      </w:r>
      <w:r w:rsidR="003A4B60">
        <w:rPr>
          <w:rFonts w:cstheme="minorHAnsi"/>
          <w:bCs/>
          <w:color w:val="1F1F1F"/>
          <w:sz w:val="24"/>
          <w:szCs w:val="24"/>
          <w:shd w:val="clear" w:color="auto" w:fill="FFFFFF"/>
        </w:rPr>
        <w:t>mizi</w:t>
      </w:r>
      <w:r w:rsidR="00A24B55" w:rsidRPr="00A24B55">
        <w:rPr>
          <w:rFonts w:cstheme="minorHAnsi"/>
          <w:bCs/>
          <w:color w:val="1F1F1F"/>
          <w:sz w:val="24"/>
          <w:szCs w:val="24"/>
          <w:shd w:val="clear" w:color="auto" w:fill="FFFFFF"/>
        </w:rPr>
        <w:t xml:space="preserve"> </w:t>
      </w:r>
      <w:r w:rsidR="003A4B60">
        <w:rPr>
          <w:rFonts w:cstheme="minorHAnsi"/>
          <w:bCs/>
          <w:color w:val="1F1F1F"/>
          <w:sz w:val="24"/>
          <w:szCs w:val="24"/>
          <w:shd w:val="clear" w:color="auto" w:fill="FFFFFF"/>
        </w:rPr>
        <w:t>artırmayı</w:t>
      </w:r>
      <w:r w:rsidR="0067665C">
        <w:rPr>
          <w:rFonts w:cstheme="minorHAnsi"/>
          <w:bCs/>
          <w:color w:val="1F1F1F"/>
          <w:sz w:val="24"/>
          <w:szCs w:val="24"/>
          <w:shd w:val="clear" w:color="auto" w:fill="FFFFFF"/>
        </w:rPr>
        <w:t>,</w:t>
      </w:r>
      <w:r w:rsidR="00A24B55" w:rsidRPr="00A24B55">
        <w:rPr>
          <w:rFonts w:cstheme="minorHAnsi"/>
          <w:bCs/>
          <w:color w:val="1F1F1F"/>
          <w:sz w:val="24"/>
          <w:szCs w:val="24"/>
          <w:shd w:val="clear" w:color="auto" w:fill="FFFFFF"/>
        </w:rPr>
        <w:t xml:space="preserve"> </w:t>
      </w:r>
      <w:r w:rsidR="00BF27DD">
        <w:rPr>
          <w:rFonts w:cstheme="minorHAnsi"/>
          <w:bCs/>
          <w:color w:val="1F1F1F"/>
          <w:sz w:val="24"/>
          <w:szCs w:val="24"/>
          <w:shd w:val="clear" w:color="auto" w:fill="FFFFFF"/>
        </w:rPr>
        <w:t xml:space="preserve">aynı zamanda </w:t>
      </w:r>
      <w:r w:rsidR="00A24B55" w:rsidRPr="00A24B55">
        <w:rPr>
          <w:rFonts w:cstheme="minorHAnsi"/>
          <w:bCs/>
          <w:color w:val="1F1F1F"/>
          <w:sz w:val="24"/>
          <w:szCs w:val="24"/>
          <w:shd w:val="clear" w:color="auto" w:fill="FFFFFF"/>
        </w:rPr>
        <w:t>RES</w:t>
      </w:r>
      <w:r w:rsidR="00BF27DD">
        <w:rPr>
          <w:rFonts w:cstheme="minorHAnsi"/>
          <w:bCs/>
          <w:color w:val="1F1F1F"/>
          <w:sz w:val="24"/>
          <w:szCs w:val="24"/>
          <w:shd w:val="clear" w:color="auto" w:fill="FFFFFF"/>
        </w:rPr>
        <w:t xml:space="preserve"> ve</w:t>
      </w:r>
      <w:r w:rsidR="0021341E">
        <w:rPr>
          <w:rFonts w:cstheme="minorHAnsi"/>
          <w:bCs/>
          <w:color w:val="1F1F1F"/>
          <w:sz w:val="24"/>
          <w:szCs w:val="24"/>
          <w:shd w:val="clear" w:color="auto" w:fill="FFFFFF"/>
        </w:rPr>
        <w:t xml:space="preserve"> </w:t>
      </w:r>
      <w:r w:rsidR="00A24B55" w:rsidRPr="00A24B55">
        <w:rPr>
          <w:rFonts w:cstheme="minorHAnsi"/>
          <w:bCs/>
          <w:color w:val="1F1F1F"/>
          <w:sz w:val="24"/>
          <w:szCs w:val="24"/>
          <w:shd w:val="clear" w:color="auto" w:fill="FFFFFF"/>
        </w:rPr>
        <w:t>GES’lerle büyümeyi planlıyor</w:t>
      </w:r>
      <w:r w:rsidR="0067665C">
        <w:rPr>
          <w:rFonts w:cstheme="minorHAnsi"/>
          <w:bCs/>
          <w:color w:val="1F1F1F"/>
          <w:sz w:val="24"/>
          <w:szCs w:val="24"/>
          <w:shd w:val="clear" w:color="auto" w:fill="FFFFFF"/>
        </w:rPr>
        <w:t>uz</w:t>
      </w:r>
      <w:r w:rsidR="00A24B55" w:rsidRPr="00A24B55">
        <w:rPr>
          <w:rFonts w:cstheme="minorHAnsi"/>
          <w:bCs/>
          <w:color w:val="1F1F1F"/>
          <w:sz w:val="24"/>
          <w:szCs w:val="24"/>
          <w:shd w:val="clear" w:color="auto" w:fill="FFFFFF"/>
        </w:rPr>
        <w:t xml:space="preserve">. </w:t>
      </w:r>
      <w:r w:rsidR="003A4B60">
        <w:rPr>
          <w:rFonts w:cstheme="minorHAnsi"/>
          <w:bCs/>
          <w:color w:val="1F1F1F"/>
          <w:sz w:val="24"/>
          <w:szCs w:val="24"/>
          <w:shd w:val="clear" w:color="auto" w:fill="FFFFFF"/>
        </w:rPr>
        <w:t>Enerjideki bu u</w:t>
      </w:r>
      <w:r w:rsidR="00A24B55" w:rsidRPr="00A24B55">
        <w:rPr>
          <w:rFonts w:cstheme="minorHAnsi"/>
          <w:bCs/>
          <w:color w:val="1F1F1F"/>
          <w:sz w:val="24"/>
          <w:szCs w:val="24"/>
          <w:shd w:val="clear" w:color="auto" w:fill="FFFFFF"/>
        </w:rPr>
        <w:t>zmanlığı</w:t>
      </w:r>
      <w:r w:rsidR="00C76CAF">
        <w:rPr>
          <w:rFonts w:cstheme="minorHAnsi"/>
          <w:bCs/>
          <w:color w:val="1F1F1F"/>
          <w:sz w:val="24"/>
          <w:szCs w:val="24"/>
          <w:shd w:val="clear" w:color="auto" w:fill="FFFFFF"/>
        </w:rPr>
        <w:t xml:space="preserve">mızı </w:t>
      </w:r>
      <w:r w:rsidR="00A24B55" w:rsidRPr="00A24B55">
        <w:rPr>
          <w:rFonts w:cstheme="minorHAnsi"/>
          <w:bCs/>
          <w:color w:val="1F1F1F"/>
          <w:sz w:val="24"/>
          <w:szCs w:val="24"/>
          <w:shd w:val="clear" w:color="auto" w:fill="FFFFFF"/>
        </w:rPr>
        <w:t>yurt</w:t>
      </w:r>
      <w:r w:rsidR="00C76CAF">
        <w:rPr>
          <w:rFonts w:cstheme="minorHAnsi"/>
          <w:bCs/>
          <w:color w:val="1F1F1F"/>
          <w:sz w:val="24"/>
          <w:szCs w:val="24"/>
          <w:shd w:val="clear" w:color="auto" w:fill="FFFFFF"/>
        </w:rPr>
        <w:t xml:space="preserve"> </w:t>
      </w:r>
      <w:r w:rsidR="00A24B55" w:rsidRPr="00A24B55">
        <w:rPr>
          <w:rFonts w:cstheme="minorHAnsi"/>
          <w:bCs/>
          <w:color w:val="1F1F1F"/>
          <w:sz w:val="24"/>
          <w:szCs w:val="24"/>
          <w:shd w:val="clear" w:color="auto" w:fill="FFFFFF"/>
        </w:rPr>
        <w:t>dışına taşıma</w:t>
      </w:r>
      <w:r w:rsidR="003A4B60">
        <w:rPr>
          <w:rFonts w:cstheme="minorHAnsi"/>
          <w:bCs/>
          <w:color w:val="1F1F1F"/>
          <w:sz w:val="24"/>
          <w:szCs w:val="24"/>
          <w:shd w:val="clear" w:color="auto" w:fill="FFFFFF"/>
        </w:rPr>
        <w:t>yı</w:t>
      </w:r>
      <w:r w:rsidR="00A24B55" w:rsidRPr="00A24B55">
        <w:rPr>
          <w:rFonts w:cstheme="minorHAnsi"/>
          <w:bCs/>
          <w:color w:val="1F1F1F"/>
          <w:sz w:val="24"/>
          <w:szCs w:val="24"/>
          <w:shd w:val="clear" w:color="auto" w:fill="FFFFFF"/>
        </w:rPr>
        <w:t xml:space="preserve"> ve global ölçekte yatırımlar hayata geçirme</w:t>
      </w:r>
      <w:r w:rsidR="00C76CAF">
        <w:rPr>
          <w:rFonts w:cstheme="minorHAnsi"/>
          <w:bCs/>
          <w:color w:val="1F1F1F"/>
          <w:sz w:val="24"/>
          <w:szCs w:val="24"/>
          <w:shd w:val="clear" w:color="auto" w:fill="FFFFFF"/>
        </w:rPr>
        <w:t xml:space="preserve">yi </w:t>
      </w:r>
      <w:r w:rsidR="00974BEB">
        <w:rPr>
          <w:rFonts w:cstheme="minorHAnsi"/>
          <w:bCs/>
          <w:color w:val="1F1F1F"/>
          <w:sz w:val="24"/>
          <w:szCs w:val="24"/>
          <w:shd w:val="clear" w:color="auto" w:fill="FFFFFF"/>
        </w:rPr>
        <w:t xml:space="preserve">hedefliyoruz. </w:t>
      </w:r>
      <w:r w:rsidR="00C76CAF">
        <w:rPr>
          <w:rFonts w:cstheme="minorHAnsi"/>
          <w:bCs/>
          <w:color w:val="1F1F1F"/>
          <w:sz w:val="24"/>
          <w:szCs w:val="24"/>
          <w:shd w:val="clear" w:color="auto" w:fill="FFFFFF"/>
        </w:rPr>
        <w:t xml:space="preserve">Özellikle Suriye’yi yakından takip ediyoruz. </w:t>
      </w:r>
      <w:r w:rsidR="00C76CAF" w:rsidRPr="00C76CAF">
        <w:rPr>
          <w:rFonts w:cstheme="minorHAnsi"/>
          <w:bCs/>
          <w:color w:val="1F1F1F"/>
          <w:sz w:val="24"/>
          <w:szCs w:val="24"/>
          <w:shd w:val="clear" w:color="auto" w:fill="FFFFFF"/>
        </w:rPr>
        <w:t xml:space="preserve">Türk Cumhuriyetleri ve Balkanlar </w:t>
      </w:r>
      <w:r w:rsidR="00C76CAF">
        <w:rPr>
          <w:rFonts w:cstheme="minorHAnsi"/>
          <w:bCs/>
          <w:color w:val="1F1F1F"/>
          <w:sz w:val="24"/>
          <w:szCs w:val="24"/>
          <w:shd w:val="clear" w:color="auto" w:fill="FFFFFF"/>
        </w:rPr>
        <w:t xml:space="preserve">da </w:t>
      </w:r>
      <w:r w:rsidR="00C76CAF" w:rsidRPr="00C76CAF">
        <w:rPr>
          <w:rFonts w:cstheme="minorHAnsi"/>
          <w:bCs/>
          <w:color w:val="1F1F1F"/>
          <w:sz w:val="24"/>
          <w:szCs w:val="24"/>
          <w:shd w:val="clear" w:color="auto" w:fill="FFFFFF"/>
        </w:rPr>
        <w:t>odağımızda</w:t>
      </w:r>
      <w:r w:rsidR="00C76CAF">
        <w:rPr>
          <w:rFonts w:cstheme="minorHAnsi"/>
          <w:bCs/>
          <w:color w:val="1F1F1F"/>
          <w:sz w:val="24"/>
          <w:szCs w:val="24"/>
          <w:shd w:val="clear" w:color="auto" w:fill="FFFFFF"/>
        </w:rPr>
        <w:t xml:space="preserve"> yer alıyor</w:t>
      </w:r>
      <w:r w:rsidR="00682636">
        <w:rPr>
          <w:rFonts w:cstheme="minorHAnsi"/>
          <w:bCs/>
          <w:color w:val="1F1F1F"/>
          <w:sz w:val="24"/>
          <w:szCs w:val="24"/>
          <w:shd w:val="clear" w:color="auto" w:fill="FFFFFF"/>
        </w:rPr>
        <w:t>” dedi.</w:t>
      </w:r>
    </w:p>
    <w:p w14:paraId="18E5071B" w14:textId="77777777" w:rsidR="00682636" w:rsidRDefault="00682636" w:rsidP="009F1570">
      <w:pPr>
        <w:spacing w:after="0"/>
        <w:jc w:val="center"/>
        <w:rPr>
          <w:rFonts w:cstheme="minorHAnsi"/>
          <w:bCs/>
          <w:color w:val="1F1F1F"/>
          <w:sz w:val="24"/>
          <w:szCs w:val="24"/>
          <w:shd w:val="clear" w:color="auto" w:fill="FFFFFF"/>
        </w:rPr>
      </w:pPr>
    </w:p>
    <w:p w14:paraId="0815A828" w14:textId="3F0E9E7B" w:rsidR="007C70E6" w:rsidRPr="00DA7F04" w:rsidRDefault="007C70E6" w:rsidP="007B08D9">
      <w:pPr>
        <w:spacing w:after="0"/>
        <w:rPr>
          <w:rFonts w:cstheme="minorHAnsi"/>
          <w:b/>
          <w:color w:val="1F1F1F"/>
          <w:sz w:val="24"/>
          <w:szCs w:val="24"/>
          <w:shd w:val="clear" w:color="auto" w:fill="FFFFFF"/>
        </w:rPr>
      </w:pPr>
      <w:r w:rsidRPr="00DA7F04">
        <w:rPr>
          <w:rFonts w:cstheme="minorHAnsi"/>
          <w:b/>
          <w:color w:val="1F1F1F"/>
          <w:sz w:val="24"/>
          <w:szCs w:val="24"/>
          <w:shd w:val="clear" w:color="auto" w:fill="FFFFFF"/>
        </w:rPr>
        <w:t>“</w:t>
      </w:r>
      <w:r w:rsidR="00DA7F04" w:rsidRPr="00DA7F04">
        <w:rPr>
          <w:rFonts w:cstheme="minorHAnsi"/>
          <w:b/>
          <w:color w:val="1F1F1F"/>
          <w:sz w:val="24"/>
          <w:szCs w:val="24"/>
          <w:shd w:val="clear" w:color="auto" w:fill="FFFFFF"/>
        </w:rPr>
        <w:t>RES ve GES’te kapasite artırıp, portföy çeşitliliğini güçlendireceğiz”</w:t>
      </w:r>
    </w:p>
    <w:p w14:paraId="60FAEA43" w14:textId="04A647FE" w:rsidR="007B08D9" w:rsidRDefault="007B08D9" w:rsidP="007B08D9">
      <w:pPr>
        <w:spacing w:after="0"/>
        <w:rPr>
          <w:rFonts w:cstheme="minorHAnsi"/>
          <w:bCs/>
          <w:color w:val="1F1F1F"/>
          <w:sz w:val="24"/>
          <w:szCs w:val="24"/>
          <w:shd w:val="clear" w:color="auto" w:fill="FFFFFF"/>
        </w:rPr>
      </w:pPr>
      <w:r w:rsidRPr="007B08D9">
        <w:rPr>
          <w:rFonts w:cstheme="minorHAnsi"/>
          <w:bCs/>
          <w:color w:val="1F1F1F"/>
          <w:sz w:val="24"/>
          <w:szCs w:val="24"/>
          <w:shd w:val="clear" w:color="auto" w:fill="FFFFFF"/>
        </w:rPr>
        <w:t>Portföyünün tamamı yüzde 100 yenilenebilir enerjiden oluşan Türkiye’nin en büyük şirketi</w:t>
      </w:r>
      <w:r>
        <w:rPr>
          <w:rFonts w:cstheme="minorHAnsi"/>
          <w:bCs/>
          <w:color w:val="1F1F1F"/>
          <w:sz w:val="24"/>
          <w:szCs w:val="24"/>
          <w:shd w:val="clear" w:color="auto" w:fill="FFFFFF"/>
        </w:rPr>
        <w:t xml:space="preserve"> Aydem Yenilenebilir Enerji ile </w:t>
      </w:r>
      <w:r w:rsidR="00290930">
        <w:rPr>
          <w:rFonts w:cstheme="minorHAnsi"/>
          <w:bCs/>
          <w:color w:val="1F1F1F"/>
          <w:sz w:val="24"/>
          <w:szCs w:val="24"/>
          <w:shd w:val="clear" w:color="auto" w:fill="FFFFFF"/>
        </w:rPr>
        <w:t xml:space="preserve">sektörde öncü çalışmalara imza atmaya devam edeceklerini </w:t>
      </w:r>
      <w:r w:rsidR="007C70E6">
        <w:rPr>
          <w:rFonts w:cstheme="minorHAnsi"/>
          <w:bCs/>
          <w:color w:val="1F1F1F"/>
          <w:sz w:val="24"/>
          <w:szCs w:val="24"/>
          <w:shd w:val="clear" w:color="auto" w:fill="FFFFFF"/>
        </w:rPr>
        <w:t>belirten Serdar Marangoz, şunları söyledi:</w:t>
      </w:r>
    </w:p>
    <w:p w14:paraId="7CC97605" w14:textId="657C13F7" w:rsidR="007C70E6" w:rsidRDefault="007C70E6" w:rsidP="007B08D9">
      <w:pPr>
        <w:spacing w:after="0"/>
        <w:rPr>
          <w:rFonts w:cstheme="minorHAnsi"/>
          <w:bCs/>
          <w:color w:val="1F1F1F"/>
          <w:sz w:val="24"/>
          <w:szCs w:val="24"/>
          <w:shd w:val="clear" w:color="auto" w:fill="FFFFFF"/>
        </w:rPr>
      </w:pPr>
      <w:r>
        <w:rPr>
          <w:rFonts w:cstheme="minorHAnsi"/>
          <w:bCs/>
          <w:color w:val="1F1F1F"/>
          <w:sz w:val="24"/>
          <w:szCs w:val="24"/>
          <w:shd w:val="clear" w:color="auto" w:fill="FFFFFF"/>
        </w:rPr>
        <w:t>“</w:t>
      </w:r>
      <w:r w:rsidR="007B08D9" w:rsidRPr="007B08D9">
        <w:rPr>
          <w:rFonts w:cstheme="minorHAnsi"/>
          <w:bCs/>
          <w:color w:val="1F1F1F"/>
          <w:sz w:val="24"/>
          <w:szCs w:val="24"/>
          <w:shd w:val="clear" w:color="auto" w:fill="FFFFFF"/>
        </w:rPr>
        <w:t>Aydem Yenilenebilir Enerji</w:t>
      </w:r>
      <w:r>
        <w:rPr>
          <w:rFonts w:cstheme="minorHAnsi"/>
          <w:bCs/>
          <w:color w:val="1F1F1F"/>
          <w:sz w:val="24"/>
          <w:szCs w:val="24"/>
          <w:shd w:val="clear" w:color="auto" w:fill="FFFFFF"/>
        </w:rPr>
        <w:t xml:space="preserve"> ile </w:t>
      </w:r>
      <w:r w:rsidR="007B08D9" w:rsidRPr="007B08D9">
        <w:rPr>
          <w:rFonts w:cstheme="minorHAnsi"/>
          <w:bCs/>
          <w:color w:val="1F1F1F"/>
          <w:sz w:val="24"/>
          <w:szCs w:val="24"/>
          <w:shd w:val="clear" w:color="auto" w:fill="FFFFFF"/>
        </w:rPr>
        <w:t>öncelikli hedefi</w:t>
      </w:r>
      <w:r>
        <w:rPr>
          <w:rFonts w:cstheme="minorHAnsi"/>
          <w:bCs/>
          <w:color w:val="1F1F1F"/>
          <w:sz w:val="24"/>
          <w:szCs w:val="24"/>
          <w:shd w:val="clear" w:color="auto" w:fill="FFFFFF"/>
        </w:rPr>
        <w:t xml:space="preserve">miz </w:t>
      </w:r>
      <w:r w:rsidR="007B08D9" w:rsidRPr="007B08D9">
        <w:rPr>
          <w:rFonts w:cstheme="minorHAnsi"/>
          <w:bCs/>
          <w:color w:val="1F1F1F"/>
          <w:sz w:val="24"/>
          <w:szCs w:val="24"/>
          <w:shd w:val="clear" w:color="auto" w:fill="FFFFFF"/>
        </w:rPr>
        <w:t>hem RES hem de GES tarafında kurulu güç kapasite</w:t>
      </w:r>
      <w:r>
        <w:rPr>
          <w:rFonts w:cstheme="minorHAnsi"/>
          <w:bCs/>
          <w:color w:val="1F1F1F"/>
          <w:sz w:val="24"/>
          <w:szCs w:val="24"/>
          <w:shd w:val="clear" w:color="auto" w:fill="FFFFFF"/>
        </w:rPr>
        <w:t xml:space="preserve">mizi </w:t>
      </w:r>
      <w:r w:rsidR="007B08D9" w:rsidRPr="007B08D9">
        <w:rPr>
          <w:rFonts w:cstheme="minorHAnsi"/>
          <w:bCs/>
          <w:color w:val="1F1F1F"/>
          <w:sz w:val="24"/>
          <w:szCs w:val="24"/>
          <w:shd w:val="clear" w:color="auto" w:fill="FFFFFF"/>
        </w:rPr>
        <w:t>artırmak ve böylelikle portföy çeşitliliği</w:t>
      </w:r>
      <w:r>
        <w:rPr>
          <w:rFonts w:cstheme="minorHAnsi"/>
          <w:bCs/>
          <w:color w:val="1F1F1F"/>
          <w:sz w:val="24"/>
          <w:szCs w:val="24"/>
          <w:shd w:val="clear" w:color="auto" w:fill="FFFFFF"/>
        </w:rPr>
        <w:t xml:space="preserve">mizi </w:t>
      </w:r>
      <w:r w:rsidR="007B08D9" w:rsidRPr="007B08D9">
        <w:rPr>
          <w:rFonts w:cstheme="minorHAnsi"/>
          <w:bCs/>
          <w:color w:val="1F1F1F"/>
          <w:sz w:val="24"/>
          <w:szCs w:val="24"/>
          <w:shd w:val="clear" w:color="auto" w:fill="FFFFFF"/>
        </w:rPr>
        <w:t>güçlendirmek. Depolamalı santral yatırımları da öncelikli hedefleri</w:t>
      </w:r>
      <w:r>
        <w:rPr>
          <w:rFonts w:cstheme="minorHAnsi"/>
          <w:bCs/>
          <w:color w:val="1F1F1F"/>
          <w:sz w:val="24"/>
          <w:szCs w:val="24"/>
          <w:shd w:val="clear" w:color="auto" w:fill="FFFFFF"/>
        </w:rPr>
        <w:t xml:space="preserve">miz arasında. Bu yıl, </w:t>
      </w:r>
      <w:r w:rsidR="007B08D9" w:rsidRPr="007B08D9">
        <w:rPr>
          <w:rFonts w:cstheme="minorHAnsi"/>
          <w:bCs/>
          <w:color w:val="1F1F1F"/>
          <w:sz w:val="24"/>
          <w:szCs w:val="24"/>
          <w:shd w:val="clear" w:color="auto" w:fill="FFFFFF"/>
        </w:rPr>
        <w:t>bu kapsamda planladığı</w:t>
      </w:r>
      <w:r>
        <w:rPr>
          <w:rFonts w:cstheme="minorHAnsi"/>
          <w:bCs/>
          <w:color w:val="1F1F1F"/>
          <w:sz w:val="24"/>
          <w:szCs w:val="24"/>
          <w:shd w:val="clear" w:color="auto" w:fill="FFFFFF"/>
        </w:rPr>
        <w:t xml:space="preserve">mız </w:t>
      </w:r>
      <w:r w:rsidR="007B08D9" w:rsidRPr="007B08D9">
        <w:rPr>
          <w:rFonts w:cstheme="minorHAnsi"/>
          <w:bCs/>
          <w:color w:val="1F1F1F"/>
          <w:sz w:val="24"/>
          <w:szCs w:val="24"/>
          <w:shd w:val="clear" w:color="auto" w:fill="FFFFFF"/>
        </w:rPr>
        <w:t>yatırımların izin süreçlerinde ilerlemeyi ve 2026 yılından itibaren yatırımları</w:t>
      </w:r>
      <w:r>
        <w:rPr>
          <w:rFonts w:cstheme="minorHAnsi"/>
          <w:bCs/>
          <w:color w:val="1F1F1F"/>
          <w:sz w:val="24"/>
          <w:szCs w:val="24"/>
          <w:shd w:val="clear" w:color="auto" w:fill="FFFFFF"/>
        </w:rPr>
        <w:t xml:space="preserve">mızı </w:t>
      </w:r>
      <w:r w:rsidR="007B08D9" w:rsidRPr="007B08D9">
        <w:rPr>
          <w:rFonts w:cstheme="minorHAnsi"/>
          <w:bCs/>
          <w:color w:val="1F1F1F"/>
          <w:sz w:val="24"/>
          <w:szCs w:val="24"/>
          <w:shd w:val="clear" w:color="auto" w:fill="FFFFFF"/>
        </w:rPr>
        <w:t xml:space="preserve">devreye </w:t>
      </w:r>
      <w:r w:rsidR="0021341E">
        <w:rPr>
          <w:rFonts w:cstheme="minorHAnsi"/>
          <w:bCs/>
          <w:color w:val="1F1F1F"/>
          <w:sz w:val="24"/>
          <w:szCs w:val="24"/>
          <w:shd w:val="clear" w:color="auto" w:fill="FFFFFF"/>
        </w:rPr>
        <w:t>almaya</w:t>
      </w:r>
      <w:r>
        <w:rPr>
          <w:rFonts w:cstheme="minorHAnsi"/>
          <w:bCs/>
          <w:color w:val="1F1F1F"/>
          <w:sz w:val="24"/>
          <w:szCs w:val="24"/>
          <w:shd w:val="clear" w:color="auto" w:fill="FFFFFF"/>
        </w:rPr>
        <w:t xml:space="preserve"> </w:t>
      </w:r>
      <w:r w:rsidR="0021341E">
        <w:rPr>
          <w:rFonts w:cstheme="minorHAnsi"/>
          <w:bCs/>
          <w:color w:val="1F1F1F"/>
          <w:sz w:val="24"/>
          <w:szCs w:val="24"/>
          <w:shd w:val="clear" w:color="auto" w:fill="FFFFFF"/>
        </w:rPr>
        <w:t>başlayacağız</w:t>
      </w:r>
      <w:r>
        <w:rPr>
          <w:rFonts w:cstheme="minorHAnsi"/>
          <w:bCs/>
          <w:color w:val="1F1F1F"/>
          <w:sz w:val="24"/>
          <w:szCs w:val="24"/>
          <w:shd w:val="clear" w:color="auto" w:fill="FFFFFF"/>
        </w:rPr>
        <w:t xml:space="preserve">. </w:t>
      </w:r>
      <w:r w:rsidR="007B08D9" w:rsidRPr="007B08D9">
        <w:rPr>
          <w:rFonts w:cstheme="minorHAnsi"/>
          <w:bCs/>
          <w:color w:val="1F1F1F"/>
          <w:sz w:val="24"/>
          <w:szCs w:val="24"/>
          <w:shd w:val="clear" w:color="auto" w:fill="FFFFFF"/>
        </w:rPr>
        <w:t>2025 yılının ilk çeyreğinde devreye almayı planladığı</w:t>
      </w:r>
      <w:r>
        <w:rPr>
          <w:rFonts w:cstheme="minorHAnsi"/>
          <w:bCs/>
          <w:color w:val="1F1F1F"/>
          <w:sz w:val="24"/>
          <w:szCs w:val="24"/>
          <w:shd w:val="clear" w:color="auto" w:fill="FFFFFF"/>
        </w:rPr>
        <w:t xml:space="preserve">mız </w:t>
      </w:r>
      <w:r w:rsidR="007B08D9" w:rsidRPr="007B08D9">
        <w:rPr>
          <w:rFonts w:cstheme="minorHAnsi"/>
          <w:bCs/>
          <w:color w:val="1F1F1F"/>
          <w:sz w:val="24"/>
          <w:szCs w:val="24"/>
          <w:shd w:val="clear" w:color="auto" w:fill="FFFFFF"/>
        </w:rPr>
        <w:t>36 MW’lık Uşak RES kapasite artış proje</w:t>
      </w:r>
      <w:r>
        <w:rPr>
          <w:rFonts w:cstheme="minorHAnsi"/>
          <w:bCs/>
          <w:color w:val="1F1F1F"/>
          <w:sz w:val="24"/>
          <w:szCs w:val="24"/>
          <w:shd w:val="clear" w:color="auto" w:fill="FFFFFF"/>
        </w:rPr>
        <w:t xml:space="preserve">miz ile </w:t>
      </w:r>
      <w:r w:rsidR="007B08D9" w:rsidRPr="007B08D9">
        <w:rPr>
          <w:rFonts w:cstheme="minorHAnsi"/>
          <w:bCs/>
          <w:color w:val="1F1F1F"/>
          <w:sz w:val="24"/>
          <w:szCs w:val="24"/>
          <w:shd w:val="clear" w:color="auto" w:fill="FFFFFF"/>
        </w:rPr>
        <w:t>mevcut 1.180 MW’lık kurulu gücü</w:t>
      </w:r>
      <w:r>
        <w:rPr>
          <w:rFonts w:cstheme="minorHAnsi"/>
          <w:bCs/>
          <w:color w:val="1F1F1F"/>
          <w:sz w:val="24"/>
          <w:szCs w:val="24"/>
          <w:shd w:val="clear" w:color="auto" w:fill="FFFFFF"/>
        </w:rPr>
        <w:t xml:space="preserve">müzü </w:t>
      </w:r>
      <w:r w:rsidR="007B08D9" w:rsidRPr="007B08D9">
        <w:rPr>
          <w:rFonts w:cstheme="minorHAnsi"/>
          <w:bCs/>
          <w:color w:val="1F1F1F"/>
          <w:sz w:val="24"/>
          <w:szCs w:val="24"/>
          <w:shd w:val="clear" w:color="auto" w:fill="FFFFFF"/>
        </w:rPr>
        <w:t>1.216 MW seviyesine yükseltece</w:t>
      </w:r>
      <w:r>
        <w:rPr>
          <w:rFonts w:cstheme="minorHAnsi"/>
          <w:bCs/>
          <w:color w:val="1F1F1F"/>
          <w:sz w:val="24"/>
          <w:szCs w:val="24"/>
          <w:shd w:val="clear" w:color="auto" w:fill="FFFFFF"/>
        </w:rPr>
        <w:t xml:space="preserve">ğiz. Halihazırda </w:t>
      </w:r>
      <w:r w:rsidR="007B08D9" w:rsidRPr="007B08D9">
        <w:rPr>
          <w:rFonts w:cstheme="minorHAnsi"/>
          <w:bCs/>
          <w:color w:val="1F1F1F"/>
          <w:sz w:val="24"/>
          <w:szCs w:val="24"/>
          <w:shd w:val="clear" w:color="auto" w:fill="FFFFFF"/>
        </w:rPr>
        <w:t>izin süreçleri devam eden ve 2026-2027 yıllarında devreye almayı planladığı</w:t>
      </w:r>
      <w:r>
        <w:rPr>
          <w:rFonts w:cstheme="minorHAnsi"/>
          <w:bCs/>
          <w:color w:val="1F1F1F"/>
          <w:sz w:val="24"/>
          <w:szCs w:val="24"/>
          <w:shd w:val="clear" w:color="auto" w:fill="FFFFFF"/>
        </w:rPr>
        <w:t xml:space="preserve">mız </w:t>
      </w:r>
      <w:r w:rsidR="007B08D9" w:rsidRPr="007B08D9">
        <w:rPr>
          <w:rFonts w:cstheme="minorHAnsi"/>
          <w:bCs/>
          <w:color w:val="1F1F1F"/>
          <w:sz w:val="24"/>
          <w:szCs w:val="24"/>
          <w:shd w:val="clear" w:color="auto" w:fill="FFFFFF"/>
        </w:rPr>
        <w:t>projelerle 622 MW’lık ilave kurulu güç ve 500 MWh’lik depolama kapasite artışı</w:t>
      </w:r>
      <w:r>
        <w:rPr>
          <w:rFonts w:cstheme="minorHAnsi"/>
          <w:bCs/>
          <w:color w:val="1F1F1F"/>
          <w:sz w:val="24"/>
          <w:szCs w:val="24"/>
          <w:shd w:val="clear" w:color="auto" w:fill="FFFFFF"/>
        </w:rPr>
        <w:t xml:space="preserve">na ulaşacağız. </w:t>
      </w:r>
      <w:r w:rsidR="007B08D9" w:rsidRPr="007B08D9">
        <w:rPr>
          <w:rFonts w:cstheme="minorHAnsi"/>
          <w:bCs/>
          <w:color w:val="1F1F1F"/>
          <w:sz w:val="24"/>
          <w:szCs w:val="24"/>
          <w:shd w:val="clear" w:color="auto" w:fill="FFFFFF"/>
        </w:rPr>
        <w:t xml:space="preserve">Bu projeler arasında en büyük kapasite, Şanlıurfa’da yer alan 400 MW’lık </w:t>
      </w:r>
      <w:r w:rsidR="007B08D9" w:rsidRPr="007B08D9">
        <w:rPr>
          <w:rFonts w:cstheme="minorHAnsi"/>
          <w:bCs/>
          <w:color w:val="1F1F1F"/>
          <w:sz w:val="24"/>
          <w:szCs w:val="24"/>
          <w:shd w:val="clear" w:color="auto" w:fill="FFFFFF"/>
        </w:rPr>
        <w:lastRenderedPageBreak/>
        <w:t xml:space="preserve">GES ve 400 MWh’lik depolama kapasitesine sahip depolamalı GES projesine ait. </w:t>
      </w:r>
      <w:r>
        <w:rPr>
          <w:rFonts w:cstheme="minorHAnsi"/>
          <w:bCs/>
          <w:color w:val="1F1F1F"/>
          <w:sz w:val="24"/>
          <w:szCs w:val="24"/>
          <w:shd w:val="clear" w:color="auto" w:fill="FFFFFF"/>
        </w:rPr>
        <w:t xml:space="preserve">Bu projemizi </w:t>
      </w:r>
      <w:r w:rsidR="007B08D9" w:rsidRPr="007B08D9">
        <w:rPr>
          <w:rFonts w:cstheme="minorHAnsi"/>
          <w:bCs/>
          <w:color w:val="1F1F1F"/>
          <w:sz w:val="24"/>
          <w:szCs w:val="24"/>
          <w:shd w:val="clear" w:color="auto" w:fill="FFFFFF"/>
        </w:rPr>
        <w:t>2027 yılında tamamla</w:t>
      </w:r>
      <w:r>
        <w:rPr>
          <w:rFonts w:cstheme="minorHAnsi"/>
          <w:bCs/>
          <w:color w:val="1F1F1F"/>
          <w:sz w:val="24"/>
          <w:szCs w:val="24"/>
          <w:shd w:val="clear" w:color="auto" w:fill="FFFFFF"/>
        </w:rPr>
        <w:t xml:space="preserve">mayı hedefliyoruz. </w:t>
      </w:r>
      <w:r w:rsidR="007B08D9" w:rsidRPr="007B08D9">
        <w:rPr>
          <w:rFonts w:cstheme="minorHAnsi"/>
          <w:bCs/>
          <w:color w:val="1F1F1F"/>
          <w:sz w:val="24"/>
          <w:szCs w:val="24"/>
          <w:shd w:val="clear" w:color="auto" w:fill="FFFFFF"/>
        </w:rPr>
        <w:t>Benzer şekilde, Kırklareli Kızılağaç’ta bulunan 100 MW’lık RES ve 100 MWh depolama kapasitesine sahip depolamalı RES proje</w:t>
      </w:r>
      <w:r>
        <w:rPr>
          <w:rFonts w:cstheme="minorHAnsi"/>
          <w:bCs/>
          <w:color w:val="1F1F1F"/>
          <w:sz w:val="24"/>
          <w:szCs w:val="24"/>
          <w:shd w:val="clear" w:color="auto" w:fill="FFFFFF"/>
        </w:rPr>
        <w:t xml:space="preserve">mizi de yine </w:t>
      </w:r>
      <w:r w:rsidR="007B08D9" w:rsidRPr="007B08D9">
        <w:rPr>
          <w:rFonts w:cstheme="minorHAnsi"/>
          <w:bCs/>
          <w:color w:val="1F1F1F"/>
          <w:sz w:val="24"/>
          <w:szCs w:val="24"/>
          <w:shd w:val="clear" w:color="auto" w:fill="FFFFFF"/>
        </w:rPr>
        <w:t>2027 yılında tamaml</w:t>
      </w:r>
      <w:r>
        <w:rPr>
          <w:rFonts w:cstheme="minorHAnsi"/>
          <w:bCs/>
          <w:color w:val="1F1F1F"/>
          <w:sz w:val="24"/>
          <w:szCs w:val="24"/>
          <w:shd w:val="clear" w:color="auto" w:fill="FFFFFF"/>
        </w:rPr>
        <w:t>ayacağız.”</w:t>
      </w:r>
    </w:p>
    <w:p w14:paraId="389BC5CA" w14:textId="77777777" w:rsidR="007C70E6" w:rsidRDefault="007C70E6" w:rsidP="007B08D9">
      <w:pPr>
        <w:spacing w:after="0"/>
        <w:rPr>
          <w:rFonts w:cstheme="minorHAnsi"/>
          <w:bCs/>
          <w:color w:val="1F1F1F"/>
          <w:sz w:val="24"/>
          <w:szCs w:val="24"/>
          <w:shd w:val="clear" w:color="auto" w:fill="FFFFFF"/>
        </w:rPr>
      </w:pPr>
    </w:p>
    <w:p w14:paraId="50F7AC18" w14:textId="77777777" w:rsidR="007C70E6" w:rsidRPr="007C70E6" w:rsidRDefault="007C70E6" w:rsidP="007C70E6">
      <w:pPr>
        <w:spacing w:after="0"/>
        <w:rPr>
          <w:rFonts w:cstheme="minorHAnsi"/>
          <w:b/>
          <w:color w:val="1F1F1F"/>
          <w:sz w:val="24"/>
          <w:szCs w:val="24"/>
          <w:shd w:val="clear" w:color="auto" w:fill="FFFFFF"/>
        </w:rPr>
      </w:pPr>
      <w:r w:rsidRPr="007C70E6">
        <w:rPr>
          <w:rFonts w:cstheme="minorHAnsi"/>
          <w:b/>
          <w:color w:val="1F1F1F"/>
          <w:sz w:val="24"/>
          <w:szCs w:val="24"/>
          <w:shd w:val="clear" w:color="auto" w:fill="FFFFFF"/>
        </w:rPr>
        <w:t xml:space="preserve">Türkiye’nin ilk ve en büyük hibrit yüzer GES’i: Adıgüzel hibrit yüzer GES </w:t>
      </w:r>
    </w:p>
    <w:p w14:paraId="1175DC39" w14:textId="2F5E7E10" w:rsidR="007C70E6" w:rsidRDefault="007C70E6" w:rsidP="007B08D9">
      <w:pPr>
        <w:spacing w:after="0"/>
        <w:rPr>
          <w:rFonts w:cstheme="minorHAnsi"/>
          <w:bCs/>
          <w:color w:val="1F1F1F"/>
          <w:sz w:val="24"/>
          <w:szCs w:val="24"/>
          <w:shd w:val="clear" w:color="auto" w:fill="FFFFFF"/>
        </w:rPr>
      </w:pPr>
      <w:r>
        <w:rPr>
          <w:rFonts w:cstheme="minorHAnsi"/>
          <w:bCs/>
          <w:color w:val="1F1F1F"/>
          <w:sz w:val="24"/>
          <w:szCs w:val="24"/>
          <w:shd w:val="clear" w:color="auto" w:fill="FFFFFF"/>
        </w:rPr>
        <w:t>H</w:t>
      </w:r>
      <w:r w:rsidR="007B08D9" w:rsidRPr="007B08D9">
        <w:rPr>
          <w:rFonts w:cstheme="minorHAnsi"/>
          <w:bCs/>
          <w:color w:val="1F1F1F"/>
          <w:sz w:val="24"/>
          <w:szCs w:val="24"/>
          <w:shd w:val="clear" w:color="auto" w:fill="FFFFFF"/>
        </w:rPr>
        <w:t>ibrit GES yatırımları</w:t>
      </w:r>
      <w:r>
        <w:rPr>
          <w:rFonts w:cstheme="minorHAnsi"/>
          <w:bCs/>
          <w:color w:val="1F1F1F"/>
          <w:sz w:val="24"/>
          <w:szCs w:val="24"/>
          <w:shd w:val="clear" w:color="auto" w:fill="FFFFFF"/>
        </w:rPr>
        <w:t xml:space="preserve"> </w:t>
      </w:r>
      <w:r w:rsidR="007B08D9" w:rsidRPr="007B08D9">
        <w:rPr>
          <w:rFonts w:cstheme="minorHAnsi"/>
          <w:bCs/>
          <w:color w:val="1F1F1F"/>
          <w:sz w:val="24"/>
          <w:szCs w:val="24"/>
          <w:shd w:val="clear" w:color="auto" w:fill="FFFFFF"/>
        </w:rPr>
        <w:t xml:space="preserve">kapsamında </w:t>
      </w:r>
      <w:r>
        <w:rPr>
          <w:rFonts w:cstheme="minorHAnsi"/>
          <w:bCs/>
          <w:color w:val="1F1F1F"/>
          <w:sz w:val="24"/>
          <w:szCs w:val="24"/>
          <w:shd w:val="clear" w:color="auto" w:fill="FFFFFF"/>
        </w:rPr>
        <w:t xml:space="preserve">da </w:t>
      </w:r>
      <w:r w:rsidR="007B08D9" w:rsidRPr="007B08D9">
        <w:rPr>
          <w:rFonts w:cstheme="minorHAnsi"/>
          <w:bCs/>
          <w:color w:val="1F1F1F"/>
          <w:sz w:val="24"/>
          <w:szCs w:val="24"/>
          <w:shd w:val="clear" w:color="auto" w:fill="FFFFFF"/>
        </w:rPr>
        <w:t>toplam 77 MW’lık bir kurulu güç artışı plan</w:t>
      </w:r>
      <w:r>
        <w:rPr>
          <w:rFonts w:cstheme="minorHAnsi"/>
          <w:bCs/>
          <w:color w:val="1F1F1F"/>
          <w:sz w:val="24"/>
          <w:szCs w:val="24"/>
          <w:shd w:val="clear" w:color="auto" w:fill="FFFFFF"/>
        </w:rPr>
        <w:t>ladıklarını belirten Marangoz, “</w:t>
      </w:r>
      <w:r w:rsidR="007B08D9" w:rsidRPr="007B08D9">
        <w:rPr>
          <w:rFonts w:cstheme="minorHAnsi"/>
          <w:bCs/>
          <w:color w:val="1F1F1F"/>
          <w:sz w:val="24"/>
          <w:szCs w:val="24"/>
          <w:shd w:val="clear" w:color="auto" w:fill="FFFFFF"/>
        </w:rPr>
        <w:t xml:space="preserve">Bunun 46 MW’lık kısmı, Türkiye’de </w:t>
      </w:r>
      <w:r>
        <w:rPr>
          <w:rFonts w:cstheme="minorHAnsi"/>
          <w:bCs/>
          <w:color w:val="1F1F1F"/>
          <w:sz w:val="24"/>
          <w:szCs w:val="24"/>
          <w:shd w:val="clear" w:color="auto" w:fill="FFFFFF"/>
        </w:rPr>
        <w:t xml:space="preserve">bir </w:t>
      </w:r>
      <w:r w:rsidR="007B08D9" w:rsidRPr="007B08D9">
        <w:rPr>
          <w:rFonts w:cstheme="minorHAnsi"/>
          <w:bCs/>
          <w:color w:val="1F1F1F"/>
          <w:sz w:val="24"/>
          <w:szCs w:val="24"/>
          <w:shd w:val="clear" w:color="auto" w:fill="FFFFFF"/>
        </w:rPr>
        <w:t>özel sektörün ilk ve en büyük hibrit yüzer GES’i olacak olan, Denizli’deki Adıgüzel HES’e entegre edilecek</w:t>
      </w:r>
      <w:r>
        <w:rPr>
          <w:rFonts w:cstheme="minorHAnsi"/>
          <w:bCs/>
          <w:color w:val="1F1F1F"/>
          <w:sz w:val="24"/>
          <w:szCs w:val="24"/>
          <w:shd w:val="clear" w:color="auto" w:fill="FFFFFF"/>
        </w:rPr>
        <w:t xml:space="preserve">. 2027 yılında bu entegrasyonu tamamlayacağız. </w:t>
      </w:r>
      <w:r w:rsidR="007B08D9" w:rsidRPr="007B08D9">
        <w:rPr>
          <w:rFonts w:cstheme="minorHAnsi"/>
          <w:bCs/>
          <w:color w:val="1F1F1F"/>
          <w:sz w:val="24"/>
          <w:szCs w:val="24"/>
          <w:shd w:val="clear" w:color="auto" w:fill="FFFFFF"/>
        </w:rPr>
        <w:t>Daha önce DSİ tarafından Keban’a kurulmuş olan 1MW’lık bir yüzer GES mevcuttu. 46</w:t>
      </w:r>
      <w:r w:rsidR="0016033F">
        <w:rPr>
          <w:rFonts w:cstheme="minorHAnsi"/>
          <w:bCs/>
          <w:color w:val="1F1F1F"/>
          <w:sz w:val="24"/>
          <w:szCs w:val="24"/>
          <w:shd w:val="clear" w:color="auto" w:fill="FFFFFF"/>
        </w:rPr>
        <w:t xml:space="preserve"> </w:t>
      </w:r>
      <w:r w:rsidR="007B08D9" w:rsidRPr="007B08D9">
        <w:rPr>
          <w:rFonts w:cstheme="minorHAnsi"/>
          <w:bCs/>
          <w:color w:val="1F1F1F"/>
          <w:sz w:val="24"/>
          <w:szCs w:val="24"/>
          <w:shd w:val="clear" w:color="auto" w:fill="FFFFFF"/>
        </w:rPr>
        <w:t>MW’lık Adıgüzel hibrit yüzer GES’in hayata geçirilmesi, sektör için de yenilikçi bir yatırım olacak.</w:t>
      </w:r>
      <w:r>
        <w:rPr>
          <w:rFonts w:cstheme="minorHAnsi"/>
          <w:bCs/>
          <w:color w:val="1F1F1F"/>
          <w:sz w:val="24"/>
          <w:szCs w:val="24"/>
          <w:shd w:val="clear" w:color="auto" w:fill="FFFFFF"/>
        </w:rPr>
        <w:t xml:space="preserve"> </w:t>
      </w:r>
      <w:r w:rsidR="007B08D9" w:rsidRPr="007B08D9">
        <w:rPr>
          <w:rFonts w:cstheme="minorHAnsi"/>
          <w:bCs/>
          <w:color w:val="1F1F1F"/>
          <w:sz w:val="24"/>
          <w:szCs w:val="24"/>
          <w:shd w:val="clear" w:color="auto" w:fill="FFFFFF"/>
        </w:rPr>
        <w:t>2027 yılı sonunda toplam 1.838 MW’lık kurulu güç ve 500 MWh’lik depolama kapasitesine ulaşmayı hedefliyor</w:t>
      </w:r>
      <w:r>
        <w:rPr>
          <w:rFonts w:cstheme="minorHAnsi"/>
          <w:bCs/>
          <w:color w:val="1F1F1F"/>
          <w:sz w:val="24"/>
          <w:szCs w:val="24"/>
          <w:shd w:val="clear" w:color="auto" w:fill="FFFFFF"/>
        </w:rPr>
        <w:t>uz” dedi.</w:t>
      </w:r>
    </w:p>
    <w:p w14:paraId="0C68CE69" w14:textId="77777777" w:rsidR="007C70E6" w:rsidRDefault="007C70E6" w:rsidP="007B08D9">
      <w:pPr>
        <w:spacing w:after="0"/>
        <w:rPr>
          <w:rFonts w:cstheme="minorHAnsi"/>
          <w:bCs/>
          <w:color w:val="1F1F1F"/>
          <w:sz w:val="24"/>
          <w:szCs w:val="24"/>
          <w:shd w:val="clear" w:color="auto" w:fill="FFFFFF"/>
        </w:rPr>
      </w:pPr>
    </w:p>
    <w:p w14:paraId="051F025A" w14:textId="500DECD7" w:rsidR="00DC56DB" w:rsidRDefault="00CA278B" w:rsidP="00DC56DB">
      <w:pPr>
        <w:spacing w:after="0"/>
        <w:rPr>
          <w:rFonts w:cstheme="minorHAnsi"/>
          <w:b/>
          <w:color w:val="1F1F1F"/>
          <w:sz w:val="24"/>
          <w:szCs w:val="24"/>
          <w:shd w:val="clear" w:color="auto" w:fill="FFFFFF"/>
        </w:rPr>
      </w:pPr>
      <w:r>
        <w:rPr>
          <w:rFonts w:cstheme="minorHAnsi"/>
          <w:b/>
          <w:color w:val="1F1F1F"/>
          <w:sz w:val="24"/>
          <w:szCs w:val="24"/>
          <w:shd w:val="clear" w:color="auto" w:fill="FFFFFF"/>
        </w:rPr>
        <w:t>“</w:t>
      </w:r>
      <w:r w:rsidR="00DC56DB" w:rsidRPr="00DC56DB">
        <w:rPr>
          <w:rFonts w:cstheme="minorHAnsi"/>
          <w:b/>
          <w:color w:val="1F1F1F"/>
          <w:sz w:val="24"/>
          <w:szCs w:val="24"/>
          <w:shd w:val="clear" w:color="auto" w:fill="FFFFFF"/>
        </w:rPr>
        <w:t>Gdz ve Adm</w:t>
      </w:r>
      <w:r>
        <w:rPr>
          <w:rFonts w:cstheme="minorHAnsi"/>
          <w:b/>
          <w:color w:val="1F1F1F"/>
          <w:sz w:val="24"/>
          <w:szCs w:val="24"/>
          <w:shd w:val="clear" w:color="auto" w:fill="FFFFFF"/>
        </w:rPr>
        <w:t xml:space="preserve">’yi </w:t>
      </w:r>
      <w:r w:rsidR="00DC56DB" w:rsidRPr="00DC56DB">
        <w:rPr>
          <w:rFonts w:cstheme="minorHAnsi"/>
          <w:b/>
          <w:color w:val="1F1F1F"/>
          <w:sz w:val="24"/>
          <w:szCs w:val="24"/>
          <w:shd w:val="clear" w:color="auto" w:fill="FFFFFF"/>
        </w:rPr>
        <w:t xml:space="preserve">halka arz </w:t>
      </w:r>
      <w:r>
        <w:rPr>
          <w:rFonts w:cstheme="minorHAnsi"/>
          <w:b/>
          <w:color w:val="1F1F1F"/>
          <w:sz w:val="24"/>
          <w:szCs w:val="24"/>
          <w:shd w:val="clear" w:color="auto" w:fill="FFFFFF"/>
        </w:rPr>
        <w:t>etmeyi planlıyoruz”</w:t>
      </w:r>
    </w:p>
    <w:p w14:paraId="5D3D8BB6" w14:textId="21C8D27D" w:rsidR="00DC56DB" w:rsidRDefault="00DC56DB" w:rsidP="00DC56DB">
      <w:pPr>
        <w:spacing w:after="0"/>
        <w:rPr>
          <w:rFonts w:cstheme="minorHAnsi"/>
          <w:bCs/>
          <w:color w:val="1F1F1F"/>
          <w:sz w:val="24"/>
          <w:szCs w:val="24"/>
          <w:shd w:val="clear" w:color="auto" w:fill="FFFFFF"/>
        </w:rPr>
      </w:pPr>
      <w:r>
        <w:rPr>
          <w:rFonts w:cstheme="minorHAnsi"/>
          <w:bCs/>
          <w:color w:val="1F1F1F"/>
          <w:sz w:val="24"/>
          <w:szCs w:val="24"/>
          <w:shd w:val="clear" w:color="auto" w:fill="FFFFFF"/>
        </w:rPr>
        <w:t xml:space="preserve">Serdar Marangoz, </w:t>
      </w:r>
      <w:r w:rsidRPr="00DC56DB">
        <w:rPr>
          <w:rFonts w:cstheme="minorHAnsi"/>
          <w:bCs/>
          <w:color w:val="1F1F1F"/>
          <w:sz w:val="24"/>
          <w:szCs w:val="24"/>
          <w:shd w:val="clear" w:color="auto" w:fill="FFFFFF"/>
        </w:rPr>
        <w:t xml:space="preserve">piyasa koşullarının uygun olması durumunda </w:t>
      </w:r>
      <w:r w:rsidR="0016033F">
        <w:rPr>
          <w:rFonts w:cstheme="minorHAnsi"/>
          <w:bCs/>
          <w:color w:val="1F1F1F"/>
          <w:sz w:val="24"/>
          <w:szCs w:val="24"/>
          <w:shd w:val="clear" w:color="auto" w:fill="FFFFFF"/>
        </w:rPr>
        <w:t xml:space="preserve">bu yıl </w:t>
      </w:r>
      <w:r w:rsidRPr="00DC56DB">
        <w:rPr>
          <w:rFonts w:cstheme="minorHAnsi"/>
          <w:bCs/>
          <w:color w:val="1F1F1F"/>
          <w:sz w:val="24"/>
          <w:szCs w:val="24"/>
          <w:shd w:val="clear" w:color="auto" w:fill="FFFFFF"/>
        </w:rPr>
        <w:t xml:space="preserve">Gdz Elektrik ile Adm </w:t>
      </w:r>
      <w:r w:rsidR="003A4B60">
        <w:rPr>
          <w:rFonts w:cstheme="minorHAnsi"/>
          <w:bCs/>
          <w:color w:val="1F1F1F"/>
          <w:sz w:val="24"/>
          <w:szCs w:val="24"/>
          <w:shd w:val="clear" w:color="auto" w:fill="FFFFFF"/>
        </w:rPr>
        <w:t>Enerji</w:t>
      </w:r>
      <w:r w:rsidRPr="00DC56DB">
        <w:rPr>
          <w:rFonts w:cstheme="minorHAnsi"/>
          <w:bCs/>
          <w:color w:val="1F1F1F"/>
          <w:sz w:val="24"/>
          <w:szCs w:val="24"/>
          <w:shd w:val="clear" w:color="auto" w:fill="FFFFFF"/>
        </w:rPr>
        <w:t xml:space="preserve"> için halka arz hazırlığı </w:t>
      </w:r>
      <w:r>
        <w:rPr>
          <w:rFonts w:cstheme="minorHAnsi"/>
          <w:bCs/>
          <w:color w:val="1F1F1F"/>
          <w:sz w:val="24"/>
          <w:szCs w:val="24"/>
          <w:shd w:val="clear" w:color="auto" w:fill="FFFFFF"/>
        </w:rPr>
        <w:t>yaptıklarını söyledi. Marangoz, “</w:t>
      </w:r>
      <w:r w:rsidRPr="00DC56DB">
        <w:rPr>
          <w:rFonts w:cstheme="minorHAnsi"/>
          <w:bCs/>
          <w:color w:val="1F1F1F"/>
          <w:sz w:val="24"/>
          <w:szCs w:val="24"/>
          <w:shd w:val="clear" w:color="auto" w:fill="FFFFFF"/>
        </w:rPr>
        <w:t xml:space="preserve">Gdz Elektrik ile Adm </w:t>
      </w:r>
      <w:r w:rsidR="003A4B60">
        <w:rPr>
          <w:rFonts w:cstheme="minorHAnsi"/>
          <w:bCs/>
          <w:color w:val="1F1F1F"/>
          <w:sz w:val="24"/>
          <w:szCs w:val="24"/>
          <w:shd w:val="clear" w:color="auto" w:fill="FFFFFF"/>
        </w:rPr>
        <w:t>Enerji</w:t>
      </w:r>
      <w:r w:rsidRPr="00DC56DB">
        <w:rPr>
          <w:rFonts w:cstheme="minorHAnsi"/>
          <w:bCs/>
          <w:color w:val="1F1F1F"/>
          <w:sz w:val="24"/>
          <w:szCs w:val="24"/>
          <w:shd w:val="clear" w:color="auto" w:fill="FFFFFF"/>
        </w:rPr>
        <w:t>, Aydın, Denizli, Muğla, İzmir ve Manisa olmak üzere 5 ilde yaklaşık 6.2 milyon müşteriye hizmet sunuyor. İki dağıtım şirketi</w:t>
      </w:r>
      <w:r>
        <w:rPr>
          <w:rFonts w:cstheme="minorHAnsi"/>
          <w:bCs/>
          <w:color w:val="1F1F1F"/>
          <w:sz w:val="24"/>
          <w:szCs w:val="24"/>
          <w:shd w:val="clear" w:color="auto" w:fill="FFFFFF"/>
        </w:rPr>
        <w:t>mizin t</w:t>
      </w:r>
      <w:r w:rsidRPr="00DC56DB">
        <w:rPr>
          <w:rFonts w:cstheme="minorHAnsi"/>
          <w:bCs/>
          <w:color w:val="1F1F1F"/>
          <w:sz w:val="24"/>
          <w:szCs w:val="24"/>
          <w:shd w:val="clear" w:color="auto" w:fill="FFFFFF"/>
        </w:rPr>
        <w:t>oplam</w:t>
      </w:r>
      <w:r w:rsidR="0021341E">
        <w:rPr>
          <w:rFonts w:cstheme="minorHAnsi"/>
          <w:bCs/>
          <w:color w:val="1F1F1F"/>
          <w:sz w:val="24"/>
          <w:szCs w:val="24"/>
          <w:shd w:val="clear" w:color="auto" w:fill="FFFFFF"/>
        </w:rPr>
        <w:t xml:space="preserve"> büyüklüğü,</w:t>
      </w:r>
      <w:r w:rsidRPr="00DC56DB">
        <w:rPr>
          <w:rFonts w:cstheme="minorHAnsi"/>
          <w:bCs/>
          <w:color w:val="1F1F1F"/>
          <w:sz w:val="24"/>
          <w:szCs w:val="24"/>
          <w:shd w:val="clear" w:color="auto" w:fill="FFFFFF"/>
        </w:rPr>
        <w:t xml:space="preserve"> sektörün %12.3’üne tekabül ediyor</w:t>
      </w:r>
      <w:r>
        <w:rPr>
          <w:rFonts w:cstheme="minorHAnsi"/>
          <w:bCs/>
          <w:color w:val="1F1F1F"/>
          <w:sz w:val="24"/>
          <w:szCs w:val="24"/>
          <w:shd w:val="clear" w:color="auto" w:fill="FFFFFF"/>
        </w:rPr>
        <w:t>” bilgisini paylaştı.</w:t>
      </w:r>
    </w:p>
    <w:p w14:paraId="2F3773CF" w14:textId="77777777" w:rsidR="00DC56DB" w:rsidRDefault="00DC56DB" w:rsidP="00DC56DB">
      <w:pPr>
        <w:spacing w:after="0"/>
        <w:rPr>
          <w:rFonts w:cstheme="minorHAnsi"/>
          <w:bCs/>
          <w:color w:val="1F1F1F"/>
          <w:sz w:val="24"/>
          <w:szCs w:val="24"/>
          <w:shd w:val="clear" w:color="auto" w:fill="FFFFFF"/>
        </w:rPr>
      </w:pPr>
    </w:p>
    <w:p w14:paraId="0FAAB37B" w14:textId="0693D3CA" w:rsidR="00CA278B" w:rsidRPr="00CA278B" w:rsidRDefault="00CA278B" w:rsidP="00CA278B">
      <w:pPr>
        <w:spacing w:after="0"/>
        <w:rPr>
          <w:rFonts w:cstheme="minorHAnsi"/>
          <w:b/>
          <w:color w:val="1F1F1F"/>
          <w:sz w:val="24"/>
          <w:szCs w:val="24"/>
          <w:shd w:val="clear" w:color="auto" w:fill="FFFFFF"/>
        </w:rPr>
      </w:pPr>
      <w:r w:rsidRPr="00CA278B">
        <w:rPr>
          <w:rFonts w:cstheme="minorHAnsi"/>
          <w:b/>
          <w:color w:val="1F1F1F"/>
          <w:sz w:val="24"/>
          <w:szCs w:val="24"/>
          <w:shd w:val="clear" w:color="auto" w:fill="FFFFFF"/>
        </w:rPr>
        <w:t>“Rüzgâr türbinlerimizi kuşlar için mor renge boyuyoruz”</w:t>
      </w:r>
    </w:p>
    <w:p w14:paraId="3EEF4334" w14:textId="14134E5C" w:rsidR="00CA278B" w:rsidRDefault="00CA278B" w:rsidP="00CA278B">
      <w:pPr>
        <w:spacing w:after="0"/>
        <w:rPr>
          <w:rFonts w:cstheme="minorHAnsi"/>
          <w:bCs/>
          <w:color w:val="1F1F1F"/>
          <w:sz w:val="24"/>
          <w:szCs w:val="24"/>
          <w:shd w:val="clear" w:color="auto" w:fill="FFFFFF"/>
        </w:rPr>
      </w:pPr>
      <w:r>
        <w:rPr>
          <w:rFonts w:cstheme="minorHAnsi"/>
          <w:bCs/>
          <w:color w:val="1F1F1F"/>
          <w:sz w:val="24"/>
          <w:szCs w:val="24"/>
          <w:shd w:val="clear" w:color="auto" w:fill="FFFFFF"/>
        </w:rPr>
        <w:t xml:space="preserve">Aydem Enerji’de </w:t>
      </w:r>
      <w:r w:rsidRPr="00CA278B">
        <w:rPr>
          <w:rFonts w:cstheme="minorHAnsi"/>
          <w:bCs/>
          <w:color w:val="1F1F1F"/>
          <w:sz w:val="24"/>
          <w:szCs w:val="24"/>
          <w:shd w:val="clear" w:color="auto" w:fill="FFFFFF"/>
        </w:rPr>
        <w:t xml:space="preserve">tüm </w:t>
      </w:r>
      <w:r>
        <w:rPr>
          <w:rFonts w:cstheme="minorHAnsi"/>
          <w:bCs/>
          <w:color w:val="1F1F1F"/>
          <w:sz w:val="24"/>
          <w:szCs w:val="24"/>
          <w:shd w:val="clear" w:color="auto" w:fill="FFFFFF"/>
        </w:rPr>
        <w:t xml:space="preserve">iş </w:t>
      </w:r>
      <w:r w:rsidRPr="00CA278B">
        <w:rPr>
          <w:rFonts w:cstheme="minorHAnsi"/>
          <w:bCs/>
          <w:color w:val="1F1F1F"/>
          <w:sz w:val="24"/>
          <w:szCs w:val="24"/>
          <w:shd w:val="clear" w:color="auto" w:fill="FFFFFF"/>
        </w:rPr>
        <w:t>süreçler</w:t>
      </w:r>
      <w:r>
        <w:rPr>
          <w:rFonts w:cstheme="minorHAnsi"/>
          <w:bCs/>
          <w:color w:val="1F1F1F"/>
          <w:sz w:val="24"/>
          <w:szCs w:val="24"/>
          <w:shd w:val="clear" w:color="auto" w:fill="FFFFFF"/>
        </w:rPr>
        <w:t xml:space="preserve">inde </w:t>
      </w:r>
      <w:r w:rsidRPr="00CA278B">
        <w:rPr>
          <w:rFonts w:cstheme="minorHAnsi"/>
          <w:bCs/>
          <w:color w:val="1F1F1F"/>
          <w:sz w:val="24"/>
          <w:szCs w:val="24"/>
          <w:shd w:val="clear" w:color="auto" w:fill="FFFFFF"/>
        </w:rPr>
        <w:t xml:space="preserve">sürdürülebilirliği temel aldıklarını </w:t>
      </w:r>
      <w:r>
        <w:rPr>
          <w:rFonts w:cstheme="minorHAnsi"/>
          <w:bCs/>
          <w:color w:val="1F1F1F"/>
          <w:sz w:val="24"/>
          <w:szCs w:val="24"/>
          <w:shd w:val="clear" w:color="auto" w:fill="FFFFFF"/>
        </w:rPr>
        <w:t>belirten Serdar Marangoz, bu alandaki çalışmalarıyla ilgili de şunları söyledi:</w:t>
      </w:r>
    </w:p>
    <w:p w14:paraId="1AC612C5" w14:textId="23E37F0B" w:rsidR="00CA278B" w:rsidRDefault="00CA278B" w:rsidP="00CA278B">
      <w:pPr>
        <w:spacing w:after="0"/>
        <w:rPr>
          <w:rFonts w:cstheme="minorHAnsi"/>
          <w:bCs/>
          <w:color w:val="1F1F1F"/>
          <w:sz w:val="24"/>
          <w:szCs w:val="24"/>
          <w:shd w:val="clear" w:color="auto" w:fill="FFFFFF"/>
        </w:rPr>
      </w:pPr>
      <w:r>
        <w:rPr>
          <w:rFonts w:cstheme="minorHAnsi"/>
          <w:bCs/>
          <w:color w:val="1F1F1F"/>
          <w:sz w:val="24"/>
          <w:szCs w:val="24"/>
          <w:shd w:val="clear" w:color="auto" w:fill="FFFFFF"/>
        </w:rPr>
        <w:t>“</w:t>
      </w:r>
      <w:r w:rsidRPr="00CA278B">
        <w:rPr>
          <w:rFonts w:cstheme="minorHAnsi"/>
          <w:bCs/>
          <w:color w:val="1F1F1F"/>
          <w:sz w:val="24"/>
          <w:szCs w:val="24"/>
          <w:shd w:val="clear" w:color="auto" w:fill="FFFFFF"/>
        </w:rPr>
        <w:t xml:space="preserve">Karbon ayak izimizi azaltmak, enerji verimliliğini artırmak ve çevresel sorumluluklarımızı yerine getirmek için projeler geliştiriyoruz. </w:t>
      </w:r>
      <w:r w:rsidR="00BD46A0">
        <w:rPr>
          <w:rFonts w:cstheme="minorHAnsi"/>
          <w:bCs/>
          <w:color w:val="1F1F1F"/>
          <w:sz w:val="24"/>
          <w:szCs w:val="24"/>
          <w:shd w:val="clear" w:color="auto" w:fill="FFFFFF"/>
        </w:rPr>
        <w:t>2024 yılında</w:t>
      </w:r>
      <w:r w:rsidRPr="00CA278B">
        <w:rPr>
          <w:rFonts w:cstheme="minorHAnsi"/>
          <w:bCs/>
          <w:color w:val="1F1F1F"/>
          <w:sz w:val="24"/>
          <w:szCs w:val="24"/>
          <w:shd w:val="clear" w:color="auto" w:fill="FFFFFF"/>
        </w:rPr>
        <w:t>, grup şirketlerimiz Aydem Yenilenebilir En</w:t>
      </w:r>
      <w:bookmarkStart w:id="0" w:name="_GoBack"/>
      <w:bookmarkEnd w:id="0"/>
      <w:r w:rsidRPr="00CA278B">
        <w:rPr>
          <w:rFonts w:cstheme="minorHAnsi"/>
          <w:bCs/>
          <w:color w:val="1F1F1F"/>
          <w:sz w:val="24"/>
          <w:szCs w:val="24"/>
          <w:shd w:val="clear" w:color="auto" w:fill="FFFFFF"/>
        </w:rPr>
        <w:t>erji, Aydem Perakende, Gediz Perakende, Adm Elektrik</w:t>
      </w:r>
      <w:r w:rsidR="003A4B60">
        <w:rPr>
          <w:rFonts w:cstheme="minorHAnsi"/>
          <w:bCs/>
          <w:color w:val="1F1F1F"/>
          <w:sz w:val="24"/>
          <w:szCs w:val="24"/>
          <w:shd w:val="clear" w:color="auto" w:fill="FFFFFF"/>
        </w:rPr>
        <w:t>, Gdz Elektrik</w:t>
      </w:r>
      <w:r w:rsidRPr="00CA278B">
        <w:rPr>
          <w:rFonts w:cstheme="minorHAnsi"/>
          <w:bCs/>
          <w:color w:val="1F1F1F"/>
          <w:sz w:val="24"/>
          <w:szCs w:val="24"/>
          <w:shd w:val="clear" w:color="auto" w:fill="FFFFFF"/>
        </w:rPr>
        <w:t xml:space="preserve"> ve Elsan ile dünyanın en büyük çevre raporlama platformu olan CDP’nin İklim Değişikliği Programı’nda global A Listesi’nde yer aldık. Aydem Yenilenebilir Enerji, Türkiye’de hem ‘İklim Değişikliği’ hem de ‘Su Güvenliği’ kategorilerinde Global A Listesi’ne giren tek şirket oldu.</w:t>
      </w:r>
      <w:r>
        <w:rPr>
          <w:rFonts w:cstheme="minorHAnsi"/>
          <w:bCs/>
          <w:color w:val="1F1F1F"/>
          <w:sz w:val="24"/>
          <w:szCs w:val="24"/>
          <w:shd w:val="clear" w:color="auto" w:fill="FFFFFF"/>
        </w:rPr>
        <w:t xml:space="preserve"> T</w:t>
      </w:r>
      <w:r w:rsidRPr="00CA278B">
        <w:rPr>
          <w:rFonts w:cstheme="minorHAnsi"/>
          <w:bCs/>
          <w:color w:val="1F1F1F"/>
          <w:sz w:val="24"/>
          <w:szCs w:val="24"/>
          <w:shd w:val="clear" w:color="auto" w:fill="FFFFFF"/>
        </w:rPr>
        <w:t xml:space="preserve">üm canlılara dokunan işlerimizle yaşadığımız topluma değer katmak için çalışıyoruz. </w:t>
      </w:r>
      <w:r>
        <w:rPr>
          <w:rFonts w:cstheme="minorHAnsi"/>
          <w:bCs/>
          <w:color w:val="1F1F1F"/>
          <w:sz w:val="24"/>
          <w:szCs w:val="24"/>
          <w:shd w:val="clear" w:color="auto" w:fill="FFFFFF"/>
        </w:rPr>
        <w:t>‘</w:t>
      </w:r>
      <w:r w:rsidRPr="00CA278B">
        <w:rPr>
          <w:rFonts w:cstheme="minorHAnsi"/>
          <w:bCs/>
          <w:color w:val="1F1F1F"/>
          <w:sz w:val="24"/>
          <w:szCs w:val="24"/>
          <w:shd w:val="clear" w:color="auto" w:fill="FFFFFF"/>
        </w:rPr>
        <w:t>Leyleklere Yeni Yuva</w:t>
      </w:r>
      <w:r>
        <w:rPr>
          <w:rFonts w:cstheme="minorHAnsi"/>
          <w:bCs/>
          <w:color w:val="1F1F1F"/>
          <w:sz w:val="24"/>
          <w:szCs w:val="24"/>
          <w:shd w:val="clear" w:color="auto" w:fill="FFFFFF"/>
        </w:rPr>
        <w:t>’</w:t>
      </w:r>
      <w:r w:rsidRPr="00CA278B">
        <w:rPr>
          <w:rFonts w:cstheme="minorHAnsi"/>
          <w:bCs/>
          <w:color w:val="1F1F1F"/>
          <w:sz w:val="24"/>
          <w:szCs w:val="24"/>
          <w:shd w:val="clear" w:color="auto" w:fill="FFFFFF"/>
        </w:rPr>
        <w:t xml:space="preserve"> projemizle elektrik dağıtım şirketlerimizle göç yolu üzerindeki elektrik direklerimizin üstlerine leyleklerin yuva yapması için özel yaşam platformları yerleştiriyoruz. Rüzgâr türbinlerimizi, kuşların ve kuşların beslendiği canlıların dikkatini en az çeken mor renge boyuyoruz</w:t>
      </w:r>
      <w:r>
        <w:rPr>
          <w:rFonts w:cstheme="minorHAnsi"/>
          <w:bCs/>
          <w:color w:val="1F1F1F"/>
          <w:sz w:val="24"/>
          <w:szCs w:val="24"/>
          <w:shd w:val="clear" w:color="auto" w:fill="FFFFFF"/>
        </w:rPr>
        <w:t>. B</w:t>
      </w:r>
      <w:r w:rsidRPr="00CA278B">
        <w:rPr>
          <w:rFonts w:cstheme="minorHAnsi"/>
          <w:bCs/>
          <w:color w:val="1F1F1F"/>
          <w:sz w:val="24"/>
          <w:szCs w:val="24"/>
          <w:shd w:val="clear" w:color="auto" w:fill="FFFFFF"/>
        </w:rPr>
        <w:t>iyoçeşitliliği korumak adına arıcılık, fotokapan, balık asansörleri, yarasa evleri gibi pek çok projeyle çalışmalarımıza devam ediyoruz.</w:t>
      </w:r>
      <w:r>
        <w:rPr>
          <w:rFonts w:cstheme="minorHAnsi"/>
          <w:bCs/>
          <w:color w:val="1F1F1F"/>
          <w:sz w:val="24"/>
          <w:szCs w:val="24"/>
          <w:shd w:val="clear" w:color="auto" w:fill="FFFFFF"/>
        </w:rPr>
        <w:t>”</w:t>
      </w:r>
    </w:p>
    <w:p w14:paraId="5A004BE0" w14:textId="77777777" w:rsidR="00CA278B" w:rsidRDefault="00CA278B" w:rsidP="00CA278B">
      <w:pPr>
        <w:spacing w:after="0"/>
        <w:rPr>
          <w:rFonts w:cstheme="minorHAnsi"/>
          <w:bCs/>
          <w:color w:val="1F1F1F"/>
          <w:sz w:val="24"/>
          <w:szCs w:val="24"/>
          <w:shd w:val="clear" w:color="auto" w:fill="FFFFFF"/>
        </w:rPr>
      </w:pPr>
    </w:p>
    <w:p w14:paraId="7A9C2158" w14:textId="6313461E" w:rsidR="000F2C41" w:rsidRPr="007A11D3" w:rsidRDefault="000F2C41" w:rsidP="000F2C41">
      <w:pPr>
        <w:pStyle w:val="NoSpacing"/>
        <w:jc w:val="both"/>
        <w:rPr>
          <w:rFonts w:asciiTheme="majorHAnsi" w:hAnsiTheme="majorHAnsi" w:cstheme="majorHAnsi"/>
          <w:b/>
          <w:bCs/>
          <w:i/>
          <w:iCs/>
          <w:sz w:val="18"/>
          <w:szCs w:val="18"/>
          <w:u w:val="single"/>
        </w:rPr>
      </w:pPr>
      <w:r w:rsidRPr="007A11D3">
        <w:rPr>
          <w:rFonts w:asciiTheme="majorHAnsi" w:hAnsiTheme="majorHAnsi" w:cstheme="majorHAnsi"/>
          <w:b/>
          <w:bCs/>
          <w:i/>
          <w:iCs/>
          <w:sz w:val="18"/>
          <w:szCs w:val="18"/>
          <w:u w:val="single"/>
        </w:rPr>
        <w:t>Aydem Enerji Hakkında</w:t>
      </w:r>
    </w:p>
    <w:p w14:paraId="05B4BBCE" w14:textId="552C9B94" w:rsidR="000F2C41" w:rsidRPr="00624C6D" w:rsidRDefault="000F2C41" w:rsidP="00624C6D">
      <w:pPr>
        <w:pStyle w:val="NoSpacing"/>
        <w:jc w:val="both"/>
        <w:rPr>
          <w:rFonts w:ascii="Calibri" w:hAnsi="Calibri" w:cs="Calibri"/>
        </w:rPr>
      </w:pPr>
      <w:r w:rsidRPr="007A11D3">
        <w:rPr>
          <w:rFonts w:asciiTheme="majorHAnsi" w:hAnsiTheme="majorHAnsi" w:cstheme="majorHAnsi"/>
          <w:i/>
          <w:iCs/>
          <w:sz w:val="18"/>
          <w:szCs w:val="18"/>
        </w:rPr>
        <w:t>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w:t>
      </w:r>
      <w:r>
        <w:rPr>
          <w:rFonts w:asciiTheme="majorHAnsi" w:hAnsiTheme="majorHAnsi" w:cstheme="majorHAnsi"/>
          <w:i/>
          <w:iCs/>
          <w:sz w:val="18"/>
          <w:szCs w:val="18"/>
        </w:rPr>
        <w:t>7</w:t>
      </w:r>
      <w:r w:rsidRPr="007A11D3">
        <w:rPr>
          <w:rFonts w:asciiTheme="majorHAnsi" w:hAnsiTheme="majorHAnsi" w:cstheme="majorHAnsi"/>
          <w:i/>
          <w:iCs/>
          <w:sz w:val="18"/>
          <w:szCs w:val="18"/>
        </w:rPr>
        <w:t xml:space="preserve"> santrali </w:t>
      </w:r>
      <w:r>
        <w:rPr>
          <w:rFonts w:asciiTheme="majorHAnsi" w:hAnsiTheme="majorHAnsi" w:cstheme="majorHAnsi"/>
          <w:i/>
          <w:iCs/>
          <w:sz w:val="18"/>
          <w:szCs w:val="18"/>
        </w:rPr>
        <w:t>ile</w:t>
      </w:r>
      <w:r w:rsidRPr="007A11D3">
        <w:rPr>
          <w:rFonts w:asciiTheme="majorHAnsi" w:hAnsiTheme="majorHAnsi" w:cstheme="majorHAnsi"/>
          <w:i/>
          <w:iCs/>
          <w:sz w:val="18"/>
          <w:szCs w:val="18"/>
        </w:rPr>
        <w:t xml:space="preserve"> elektrik enerjisi üretiyor. Yenilenebilir enerjiyi odağına alan Aydem Enerji’nin yenilenebilir enerji üretim şirketi, portföyünün tamamı %100 yenilenebilir kaynaklardan oluşan Türkiye’nin en büyük şirketi konumunda. Elektrik üretimi faaliyetlerinin yanında </w:t>
      </w:r>
      <w:r w:rsidRPr="007A11D3">
        <w:rPr>
          <w:rFonts w:asciiTheme="majorHAnsi" w:hAnsiTheme="majorHAnsi" w:cstheme="majorHAnsi"/>
          <w:i/>
          <w:iCs/>
          <w:sz w:val="18"/>
          <w:szCs w:val="18"/>
        </w:rPr>
        <w:lastRenderedPageBreak/>
        <w:t>elektrik perakende şirketleri ile Aydın, Denizli, Muğla, İzmir ve Manisa olmak üzere 2 bölge, 5 ilde 5 milyon</w:t>
      </w:r>
      <w:r>
        <w:rPr>
          <w:rFonts w:asciiTheme="majorHAnsi" w:hAnsiTheme="majorHAnsi" w:cstheme="majorHAnsi"/>
          <w:i/>
          <w:iCs/>
          <w:sz w:val="18"/>
          <w:szCs w:val="18"/>
        </w:rPr>
        <w:t>dan fazla</w:t>
      </w:r>
      <w:r w:rsidRPr="007A11D3">
        <w:rPr>
          <w:rFonts w:asciiTheme="majorHAnsi" w:hAnsiTheme="majorHAnsi" w:cstheme="majorHAnsi"/>
          <w:i/>
          <w:iCs/>
          <w:sz w:val="18"/>
          <w:szCs w:val="18"/>
        </w:rPr>
        <w:t xml:space="preserve"> müşterisine hizmet sunuyor. Elektrik dağıtım şirketleri ile aynı illerde elektrik dağıtım hizmeti sunuyor.</w:t>
      </w:r>
    </w:p>
    <w:p w14:paraId="4D1F2381" w14:textId="77777777" w:rsidR="00624C6D" w:rsidRDefault="00624C6D">
      <w:pPr>
        <w:rPr>
          <w:b/>
          <w:bCs/>
          <w:sz w:val="20"/>
          <w:szCs w:val="20"/>
          <w:u w:val="single"/>
        </w:rPr>
      </w:pPr>
    </w:p>
    <w:p w14:paraId="2C65C821" w14:textId="49BC052B" w:rsidR="00411C68" w:rsidRPr="00624C6D" w:rsidRDefault="006E46F3">
      <w:pPr>
        <w:rPr>
          <w:b/>
          <w:bCs/>
          <w:sz w:val="20"/>
          <w:szCs w:val="20"/>
          <w:u w:val="single"/>
        </w:rPr>
      </w:pPr>
      <w:r w:rsidRPr="00624C6D">
        <w:rPr>
          <w:b/>
          <w:bCs/>
          <w:sz w:val="20"/>
          <w:szCs w:val="20"/>
          <w:u w:val="single"/>
        </w:rPr>
        <w:t>Detaylı Bilgi İçin:</w:t>
      </w:r>
    </w:p>
    <w:p w14:paraId="64C0164A" w14:textId="66EFF7B5" w:rsidR="00B62E58" w:rsidRDefault="006E46F3" w:rsidP="00B62E58">
      <w:pPr>
        <w:spacing w:line="240" w:lineRule="auto"/>
        <w:rPr>
          <w:sz w:val="20"/>
          <w:szCs w:val="20"/>
        </w:rPr>
      </w:pPr>
      <w:r w:rsidRPr="00624C6D">
        <w:rPr>
          <w:sz w:val="20"/>
          <w:szCs w:val="20"/>
        </w:rPr>
        <w:t>Mert Temizkan</w:t>
      </w:r>
      <w:r w:rsidR="000F2C41" w:rsidRPr="00624C6D">
        <w:rPr>
          <w:sz w:val="20"/>
          <w:szCs w:val="20"/>
        </w:rPr>
        <w:t xml:space="preserve"> - </w:t>
      </w:r>
      <w:r w:rsidRPr="00624C6D">
        <w:rPr>
          <w:sz w:val="20"/>
          <w:szCs w:val="20"/>
        </w:rPr>
        <w:t>0530 176 84 16</w:t>
      </w:r>
      <w:r w:rsidR="000F2C41" w:rsidRPr="00624C6D">
        <w:rPr>
          <w:sz w:val="20"/>
          <w:szCs w:val="20"/>
        </w:rPr>
        <w:t xml:space="preserve"> </w:t>
      </w:r>
      <w:r w:rsidR="00624C6D">
        <w:rPr>
          <w:sz w:val="20"/>
          <w:szCs w:val="20"/>
        </w:rPr>
        <w:t xml:space="preserve">/ </w:t>
      </w:r>
      <w:hyperlink r:id="rId8" w:history="1">
        <w:r w:rsidR="00B62E58" w:rsidRPr="00A86402">
          <w:rPr>
            <w:rStyle w:val="Hyperlink"/>
            <w:sz w:val="20"/>
            <w:szCs w:val="20"/>
          </w:rPr>
          <w:t>mert.temizkan@desibelajans.com</w:t>
        </w:r>
      </w:hyperlink>
    </w:p>
    <w:p w14:paraId="32003C3B" w14:textId="77777777" w:rsidR="00CA278B" w:rsidRDefault="00CA278B" w:rsidP="00B62E58">
      <w:pPr>
        <w:spacing w:line="240" w:lineRule="auto"/>
        <w:rPr>
          <w:sz w:val="20"/>
          <w:szCs w:val="20"/>
        </w:rPr>
      </w:pPr>
    </w:p>
    <w:p w14:paraId="589227F3" w14:textId="77777777" w:rsidR="00CA278B" w:rsidRPr="00B62E58" w:rsidRDefault="00CA278B" w:rsidP="00B62E58">
      <w:pPr>
        <w:spacing w:line="240" w:lineRule="auto"/>
        <w:rPr>
          <w:sz w:val="24"/>
          <w:szCs w:val="24"/>
        </w:rPr>
      </w:pPr>
    </w:p>
    <w:sectPr w:rsidR="00CA278B" w:rsidRPr="00B62E5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FB7D6" w14:textId="77777777" w:rsidR="0052280D" w:rsidRDefault="0052280D" w:rsidP="00EB21CD">
      <w:pPr>
        <w:spacing w:after="0" w:line="240" w:lineRule="auto"/>
      </w:pPr>
      <w:r>
        <w:separator/>
      </w:r>
    </w:p>
  </w:endnote>
  <w:endnote w:type="continuationSeparator" w:id="0">
    <w:p w14:paraId="1E1B4B7D" w14:textId="77777777" w:rsidR="0052280D" w:rsidRDefault="0052280D" w:rsidP="00EB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6A4C4" w14:textId="77777777" w:rsidR="00F8693B" w:rsidRDefault="00F86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E6276" w14:textId="2A141122" w:rsidR="000F2C41" w:rsidRPr="00C11D73" w:rsidRDefault="000F2C41" w:rsidP="000F2C41">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Aydem Holding AŞ - Ferko Signature, Büyükdere Cad. No: 175 Şişli 34394 İstanbul / Türkiye</w:t>
    </w:r>
  </w:p>
  <w:p w14:paraId="5673F9A5" w14:textId="77777777" w:rsidR="000F2C41" w:rsidRPr="00C11D73" w:rsidRDefault="000F2C41" w:rsidP="000F2C41">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p w14:paraId="78A154CD" w14:textId="0234930E" w:rsidR="0014788F" w:rsidRDefault="0014788F">
    <w:pPr>
      <w:spacing w:after="0"/>
      <w:jc w:val="center"/>
      <w:rPr>
        <w:rFonts w:ascii="Calibri" w:eastAsia="Calibri" w:hAnsi="Calibri" w:cs="Calibri"/>
        <w:color w:val="000000"/>
        <w:sz w:val="17"/>
        <w:szCs w:val="18"/>
      </w:rPr>
    </w:pPr>
    <w:bookmarkStart w:id="1" w:name="Titus1FooterPrimary"/>
    <w:r w:rsidRPr="00C61445">
      <w:rPr>
        <w:rFonts w:ascii="Calibri" w:eastAsia="Calibri" w:hAnsi="Calibri" w:cs="Calibri"/>
        <w:color w:val="000000"/>
        <w:sz w:val="17"/>
        <w:szCs w:val="18"/>
      </w:rPr>
      <w:t> </w:t>
    </w:r>
  </w:p>
  <w:p w14:paraId="4B1555D1" w14:textId="45CF45B6" w:rsidR="005E785D" w:rsidRDefault="0014788F" w:rsidP="00C61445">
    <w:pPr>
      <w:spacing w:after="0"/>
      <w:jc w:val="center"/>
      <w:rPr>
        <w:rFonts w:ascii="Calibri" w:eastAsia="Calibri" w:hAnsi="Calibri" w:cs="Calibri"/>
        <w:color w:val="404040" w:themeColor="text1" w:themeTint="BF"/>
        <w:sz w:val="18"/>
        <w:szCs w:val="18"/>
      </w:rPr>
    </w:pPr>
    <w:r w:rsidRPr="00C61445">
      <w:rPr>
        <w:rFonts w:ascii="Calibri" w:eastAsia="Calibri" w:hAnsi="Calibri" w:cs="Calibri"/>
        <w:b/>
        <w:color w:val="FFA500"/>
        <w:sz w:val="18"/>
        <w:szCs w:val="18"/>
      </w:rPr>
      <w:t>Hizmete Özel | Restricted</w:t>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E683F" w14:textId="77777777" w:rsidR="00F8693B" w:rsidRDefault="00F86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28105" w14:textId="77777777" w:rsidR="0052280D" w:rsidRDefault="0052280D" w:rsidP="00EB21CD">
      <w:pPr>
        <w:spacing w:after="0" w:line="240" w:lineRule="auto"/>
      </w:pPr>
      <w:r>
        <w:separator/>
      </w:r>
    </w:p>
  </w:footnote>
  <w:footnote w:type="continuationSeparator" w:id="0">
    <w:p w14:paraId="331C15B8" w14:textId="77777777" w:rsidR="0052280D" w:rsidRDefault="0052280D" w:rsidP="00EB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5DEB8" w14:textId="77777777" w:rsidR="00F8693B" w:rsidRDefault="00F86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12C19" w14:textId="79A0CE1D" w:rsidR="00EB21CD" w:rsidRDefault="00EB21CD">
    <w:pPr>
      <w:pStyle w:val="Header"/>
    </w:pPr>
    <w:r>
      <w:tab/>
    </w:r>
    <w:r>
      <w:tab/>
    </w:r>
    <w:r w:rsidR="000F2C41">
      <w:rPr>
        <w:rFonts w:ascii="Calibri" w:eastAsia="Calibri" w:hAnsi="Calibri" w:cs="Calibri"/>
        <w:noProof/>
      </w:rPr>
      <w:drawing>
        <wp:inline distT="114300" distB="114300" distL="114300" distR="114300" wp14:anchorId="5B82516B" wp14:editId="317A64B1">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3B8B0" w14:textId="77777777" w:rsidR="00F8693B" w:rsidRDefault="00F86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62984"/>
    <w:multiLevelType w:val="hybridMultilevel"/>
    <w:tmpl w:val="877AC7CE"/>
    <w:lvl w:ilvl="0" w:tplc="AA38A064">
      <w:start w:val="20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1A"/>
    <w:rsid w:val="00006060"/>
    <w:rsid w:val="00030B1D"/>
    <w:rsid w:val="0007432B"/>
    <w:rsid w:val="00076F78"/>
    <w:rsid w:val="0008285C"/>
    <w:rsid w:val="000C0F84"/>
    <w:rsid w:val="000E31B9"/>
    <w:rsid w:val="000E552A"/>
    <w:rsid w:val="000E646F"/>
    <w:rsid w:val="000F2C41"/>
    <w:rsid w:val="000F3CAC"/>
    <w:rsid w:val="00110098"/>
    <w:rsid w:val="00116C68"/>
    <w:rsid w:val="0014788F"/>
    <w:rsid w:val="0016033F"/>
    <w:rsid w:val="00171501"/>
    <w:rsid w:val="001A3D7C"/>
    <w:rsid w:val="001B5100"/>
    <w:rsid w:val="001C6789"/>
    <w:rsid w:val="001D6A2C"/>
    <w:rsid w:val="002003BD"/>
    <w:rsid w:val="002034E7"/>
    <w:rsid w:val="0021341E"/>
    <w:rsid w:val="00235341"/>
    <w:rsid w:val="00244BE5"/>
    <w:rsid w:val="00246406"/>
    <w:rsid w:val="00257B96"/>
    <w:rsid w:val="002736F4"/>
    <w:rsid w:val="00290930"/>
    <w:rsid w:val="002A11EA"/>
    <w:rsid w:val="002A38E8"/>
    <w:rsid w:val="002B0F64"/>
    <w:rsid w:val="003215C9"/>
    <w:rsid w:val="00335F19"/>
    <w:rsid w:val="003367E8"/>
    <w:rsid w:val="00346A8A"/>
    <w:rsid w:val="00357DE5"/>
    <w:rsid w:val="00380455"/>
    <w:rsid w:val="00394A32"/>
    <w:rsid w:val="003971A0"/>
    <w:rsid w:val="003A4B60"/>
    <w:rsid w:val="003E17C4"/>
    <w:rsid w:val="00406EB9"/>
    <w:rsid w:val="00411C68"/>
    <w:rsid w:val="00412BF9"/>
    <w:rsid w:val="00427D5A"/>
    <w:rsid w:val="00432FD4"/>
    <w:rsid w:val="004341CC"/>
    <w:rsid w:val="004365F3"/>
    <w:rsid w:val="00464971"/>
    <w:rsid w:val="004A7B89"/>
    <w:rsid w:val="004F38CD"/>
    <w:rsid w:val="004F77D3"/>
    <w:rsid w:val="00502941"/>
    <w:rsid w:val="0052280D"/>
    <w:rsid w:val="00532568"/>
    <w:rsid w:val="00533A8D"/>
    <w:rsid w:val="00587ED8"/>
    <w:rsid w:val="0059761E"/>
    <w:rsid w:val="005C7239"/>
    <w:rsid w:val="005D500E"/>
    <w:rsid w:val="005E785D"/>
    <w:rsid w:val="00617839"/>
    <w:rsid w:val="00624C6D"/>
    <w:rsid w:val="006529FF"/>
    <w:rsid w:val="00653B2A"/>
    <w:rsid w:val="0067665C"/>
    <w:rsid w:val="00682636"/>
    <w:rsid w:val="00686C8B"/>
    <w:rsid w:val="006E2D24"/>
    <w:rsid w:val="006E46F3"/>
    <w:rsid w:val="007009B4"/>
    <w:rsid w:val="00766304"/>
    <w:rsid w:val="00777365"/>
    <w:rsid w:val="0078611A"/>
    <w:rsid w:val="007B08D9"/>
    <w:rsid w:val="007B6521"/>
    <w:rsid w:val="007C70E6"/>
    <w:rsid w:val="007F1495"/>
    <w:rsid w:val="00802962"/>
    <w:rsid w:val="00806DF2"/>
    <w:rsid w:val="00814427"/>
    <w:rsid w:val="008420CA"/>
    <w:rsid w:val="00886EBF"/>
    <w:rsid w:val="00891839"/>
    <w:rsid w:val="008A02C8"/>
    <w:rsid w:val="008A6E1E"/>
    <w:rsid w:val="008C4B0A"/>
    <w:rsid w:val="008E3167"/>
    <w:rsid w:val="008F5417"/>
    <w:rsid w:val="008F5768"/>
    <w:rsid w:val="0093343D"/>
    <w:rsid w:val="0093669D"/>
    <w:rsid w:val="00944C97"/>
    <w:rsid w:val="00974BEB"/>
    <w:rsid w:val="009B1CC9"/>
    <w:rsid w:val="009E2882"/>
    <w:rsid w:val="009F0873"/>
    <w:rsid w:val="009F147F"/>
    <w:rsid w:val="009F1570"/>
    <w:rsid w:val="00A05D8F"/>
    <w:rsid w:val="00A24B55"/>
    <w:rsid w:val="00AA086E"/>
    <w:rsid w:val="00AB2925"/>
    <w:rsid w:val="00B027F9"/>
    <w:rsid w:val="00B31566"/>
    <w:rsid w:val="00B31DFD"/>
    <w:rsid w:val="00B35AB5"/>
    <w:rsid w:val="00B5430D"/>
    <w:rsid w:val="00B62E58"/>
    <w:rsid w:val="00B95290"/>
    <w:rsid w:val="00BA4D1A"/>
    <w:rsid w:val="00BD46A0"/>
    <w:rsid w:val="00BE0404"/>
    <w:rsid w:val="00BE1C88"/>
    <w:rsid w:val="00BE2B07"/>
    <w:rsid w:val="00BF27DD"/>
    <w:rsid w:val="00C0315C"/>
    <w:rsid w:val="00C052E8"/>
    <w:rsid w:val="00C16D32"/>
    <w:rsid w:val="00C61445"/>
    <w:rsid w:val="00C76CAF"/>
    <w:rsid w:val="00C8547C"/>
    <w:rsid w:val="00C944C9"/>
    <w:rsid w:val="00C97FB3"/>
    <w:rsid w:val="00CA278B"/>
    <w:rsid w:val="00CA33E9"/>
    <w:rsid w:val="00D01616"/>
    <w:rsid w:val="00D3692A"/>
    <w:rsid w:val="00D41DE9"/>
    <w:rsid w:val="00D53F76"/>
    <w:rsid w:val="00DA7BF7"/>
    <w:rsid w:val="00DA7F04"/>
    <w:rsid w:val="00DC0CE2"/>
    <w:rsid w:val="00DC56DB"/>
    <w:rsid w:val="00DD1A4F"/>
    <w:rsid w:val="00DF6769"/>
    <w:rsid w:val="00DF6B9E"/>
    <w:rsid w:val="00DF771F"/>
    <w:rsid w:val="00E42978"/>
    <w:rsid w:val="00E75B60"/>
    <w:rsid w:val="00E867A7"/>
    <w:rsid w:val="00EA00C8"/>
    <w:rsid w:val="00EB182E"/>
    <w:rsid w:val="00EB21CD"/>
    <w:rsid w:val="00ED19F7"/>
    <w:rsid w:val="00EF36A2"/>
    <w:rsid w:val="00F07BB3"/>
    <w:rsid w:val="00F108D1"/>
    <w:rsid w:val="00F25574"/>
    <w:rsid w:val="00F8693B"/>
    <w:rsid w:val="00F932AD"/>
    <w:rsid w:val="00F94719"/>
    <w:rsid w:val="00FB08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6A60"/>
  <w15:chartTrackingRefBased/>
  <w15:docId w15:val="{80E0C2D9-D3A9-46E4-8961-1204182F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21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21CD"/>
    <w:pPr>
      <w:ind w:left="720"/>
      <w:contextualSpacing/>
    </w:pPr>
  </w:style>
  <w:style w:type="character" w:styleId="Hyperlink">
    <w:name w:val="Hyperlink"/>
    <w:basedOn w:val="DefaultParagraphFont"/>
    <w:uiPriority w:val="99"/>
    <w:unhideWhenUsed/>
    <w:rsid w:val="00EB21CD"/>
    <w:rPr>
      <w:color w:val="0563C1" w:themeColor="hyperlink"/>
      <w:u w:val="single"/>
    </w:rPr>
  </w:style>
  <w:style w:type="paragraph" w:styleId="Header">
    <w:name w:val="header"/>
    <w:basedOn w:val="Normal"/>
    <w:link w:val="HeaderChar"/>
    <w:uiPriority w:val="99"/>
    <w:unhideWhenUsed/>
    <w:rsid w:val="00EB21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21CD"/>
  </w:style>
  <w:style w:type="paragraph" w:styleId="Footer">
    <w:name w:val="footer"/>
    <w:basedOn w:val="Normal"/>
    <w:link w:val="FooterChar"/>
    <w:uiPriority w:val="99"/>
    <w:unhideWhenUsed/>
    <w:rsid w:val="00EB21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21CD"/>
  </w:style>
  <w:style w:type="character" w:styleId="UnresolvedMention">
    <w:name w:val="Unresolved Mention"/>
    <w:basedOn w:val="DefaultParagraphFont"/>
    <w:uiPriority w:val="99"/>
    <w:semiHidden/>
    <w:unhideWhenUsed/>
    <w:rsid w:val="00AB2925"/>
    <w:rPr>
      <w:color w:val="605E5C"/>
      <w:shd w:val="clear" w:color="auto" w:fill="E1DFDD"/>
    </w:rPr>
  </w:style>
  <w:style w:type="paragraph" w:styleId="BalloonText">
    <w:name w:val="Balloon Text"/>
    <w:basedOn w:val="Normal"/>
    <w:link w:val="BalloonTextChar"/>
    <w:uiPriority w:val="99"/>
    <w:semiHidden/>
    <w:unhideWhenUsed/>
    <w:rsid w:val="00B54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30D"/>
    <w:rPr>
      <w:rFonts w:ascii="Segoe UI" w:hAnsi="Segoe UI" w:cs="Segoe UI"/>
      <w:sz w:val="18"/>
      <w:szCs w:val="18"/>
    </w:rPr>
  </w:style>
  <w:style w:type="character" w:styleId="Strong">
    <w:name w:val="Strong"/>
    <w:basedOn w:val="DefaultParagraphFont"/>
    <w:uiPriority w:val="22"/>
    <w:qFormat/>
    <w:rsid w:val="005D500E"/>
    <w:rPr>
      <w:b/>
      <w:bCs/>
    </w:rPr>
  </w:style>
  <w:style w:type="character" w:styleId="CommentReference">
    <w:name w:val="annotation reference"/>
    <w:basedOn w:val="DefaultParagraphFont"/>
    <w:uiPriority w:val="99"/>
    <w:semiHidden/>
    <w:unhideWhenUsed/>
    <w:rsid w:val="00E75B60"/>
    <w:rPr>
      <w:sz w:val="16"/>
      <w:szCs w:val="16"/>
    </w:rPr>
  </w:style>
  <w:style w:type="paragraph" w:styleId="CommentText">
    <w:name w:val="annotation text"/>
    <w:basedOn w:val="Normal"/>
    <w:link w:val="CommentTextChar"/>
    <w:uiPriority w:val="99"/>
    <w:semiHidden/>
    <w:unhideWhenUsed/>
    <w:rsid w:val="00E75B60"/>
    <w:pPr>
      <w:spacing w:line="240" w:lineRule="auto"/>
    </w:pPr>
    <w:rPr>
      <w:sz w:val="20"/>
      <w:szCs w:val="20"/>
    </w:rPr>
  </w:style>
  <w:style w:type="character" w:customStyle="1" w:styleId="CommentTextChar">
    <w:name w:val="Comment Text Char"/>
    <w:basedOn w:val="DefaultParagraphFont"/>
    <w:link w:val="CommentText"/>
    <w:uiPriority w:val="99"/>
    <w:semiHidden/>
    <w:rsid w:val="00E75B60"/>
    <w:rPr>
      <w:sz w:val="20"/>
      <w:szCs w:val="20"/>
    </w:rPr>
  </w:style>
  <w:style w:type="paragraph" w:styleId="CommentSubject">
    <w:name w:val="annotation subject"/>
    <w:basedOn w:val="CommentText"/>
    <w:next w:val="CommentText"/>
    <w:link w:val="CommentSubjectChar"/>
    <w:uiPriority w:val="99"/>
    <w:semiHidden/>
    <w:unhideWhenUsed/>
    <w:rsid w:val="00E75B60"/>
    <w:rPr>
      <w:b/>
      <w:bCs/>
    </w:rPr>
  </w:style>
  <w:style w:type="character" w:customStyle="1" w:styleId="CommentSubjectChar">
    <w:name w:val="Comment Subject Char"/>
    <w:basedOn w:val="CommentTextChar"/>
    <w:link w:val="CommentSubject"/>
    <w:uiPriority w:val="99"/>
    <w:semiHidden/>
    <w:rsid w:val="00E75B60"/>
    <w:rPr>
      <w:b/>
      <w:bCs/>
      <w:sz w:val="20"/>
      <w:szCs w:val="20"/>
    </w:rPr>
  </w:style>
  <w:style w:type="paragraph" w:styleId="NoSpacing">
    <w:name w:val="No Spacing"/>
    <w:uiPriority w:val="1"/>
    <w:qFormat/>
    <w:rsid w:val="000F2C41"/>
    <w:pPr>
      <w:spacing w:after="0" w:line="240" w:lineRule="auto"/>
    </w:pPr>
    <w:rPr>
      <w:rFonts w:ascii="Arial" w:eastAsia="Arial" w:hAnsi="Arial" w:cs="Arial"/>
      <w:lang w:val="tr" w:eastAsia="tr-TR"/>
    </w:rPr>
  </w:style>
  <w:style w:type="character" w:customStyle="1" w:styleId="eop">
    <w:name w:val="eop"/>
    <w:basedOn w:val="DefaultParagraphFont"/>
    <w:rsid w:val="000F2C41"/>
  </w:style>
  <w:style w:type="paragraph" w:styleId="Revision">
    <w:name w:val="Revision"/>
    <w:hidden/>
    <w:uiPriority w:val="99"/>
    <w:semiHidden/>
    <w:rsid w:val="009B1C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960487">
      <w:bodyDiv w:val="1"/>
      <w:marLeft w:val="0"/>
      <w:marRight w:val="0"/>
      <w:marTop w:val="0"/>
      <w:marBottom w:val="0"/>
      <w:divBdr>
        <w:top w:val="none" w:sz="0" w:space="0" w:color="auto"/>
        <w:left w:val="none" w:sz="0" w:space="0" w:color="auto"/>
        <w:bottom w:val="none" w:sz="0" w:space="0" w:color="auto"/>
        <w:right w:val="none" w:sz="0" w:space="0" w:color="auto"/>
      </w:divBdr>
    </w:div>
    <w:div w:id="128426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t.temizkan@desibelajans.com"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itus xmlns="http://schemas.titus.com/TitusProperties/">
  <TitusGUID xmlns="">43d43682-bc2b-4cf7-b1fc-017080ad2110</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2.xml><?xml version="1.0" encoding="utf-8"?>
<ct:contentTypeSchema xmlns:ct="http://schemas.microsoft.com/office/2006/metadata/contentType" xmlns:ma="http://schemas.microsoft.com/office/2006/metadata/properties/metaAttributes" ct:_="" ma:_="" ma:contentTypeName="Belge" ma:contentTypeID="0x010100E85F1FD34385A04AB0D50930F11224DA" ma:contentTypeVersion="17" ma:contentTypeDescription="Yeni belge oluşturun." ma:contentTypeScope="" ma:versionID="7ea5ba367bf393a9e947654c5158147d">
  <xsd:schema xmlns:xsd="http://www.w3.org/2001/XMLSchema" xmlns:xs="http://www.w3.org/2001/XMLSchema" xmlns:p="http://schemas.microsoft.com/office/2006/metadata/properties" xmlns:ns2="0395d7b9-34cf-41af-a29e-ec1c351b3d48" xmlns:ns3="2a58343f-cded-4ef5-97c4-2d476b2cf2dc" targetNamespace="http://schemas.microsoft.com/office/2006/metadata/properties" ma:root="true" ma:fieldsID="74dcae8d3dc1e3ea717e5041b29116b3" ns2:_="" ns3:_="">
    <xsd:import namespace="0395d7b9-34cf-41af-a29e-ec1c351b3d48"/>
    <xsd:import namespace="2a58343f-cded-4ef5-97c4-2d476b2cf2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SosyalMedya202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5d7b9-34cf-41af-a29e-ec1c351b3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Resim Etiketleri" ma:readOnly="false" ma:fieldId="{5cf76f15-5ced-4ddc-b409-7134ff3c332f}" ma:taxonomyMulti="true" ma:sspId="8a166b6f-1e9a-4c43-9f17-6f1ea0ccf84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osyalMedya2024" ma:index="24" nillable="true" ma:displayName="Sosyal Medya 2024" ma:format="Dropdown" ma:internalName="SosyalMedya2024">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58343f-cded-4ef5-97c4-2d476b2cf2dc"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0" nillable="true" ma:displayName="Taxonomy Catch All Column" ma:hidden="true" ma:list="{3ef90d1c-8f34-4309-9ae8-fc2bd79087af}" ma:internalName="TaxCatchAll" ma:showField="CatchAllData" ma:web="2a58343f-cded-4ef5-97c4-2d476b2cf2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syalMedya2024 xmlns="0395d7b9-34cf-41af-a29e-ec1c351b3d48" xsi:nil="true"/>
    <lcf76f155ced4ddcb4097134ff3c332f xmlns="0395d7b9-34cf-41af-a29e-ec1c351b3d48">
      <Terms xmlns="http://schemas.microsoft.com/office/infopath/2007/PartnerControls"/>
    </lcf76f155ced4ddcb4097134ff3c332f>
    <TaxCatchAll xmlns="2a58343f-cded-4ef5-97c4-2d476b2cf2dc" xsi:nil="true"/>
  </documentManagement>
</p:properties>
</file>

<file path=customXml/itemProps1.xml><?xml version="1.0" encoding="utf-8"?>
<ds:datastoreItem xmlns:ds="http://schemas.openxmlformats.org/officeDocument/2006/customXml" ds:itemID="{B043185F-DED5-4FDF-8EA2-3C9B189F53D7}">
  <ds:schemaRefs>
    <ds:schemaRef ds:uri="http://schemas.titus.com/TitusProperties/"/>
    <ds:schemaRef ds:uri=""/>
  </ds:schemaRefs>
</ds:datastoreItem>
</file>

<file path=customXml/itemProps2.xml><?xml version="1.0" encoding="utf-8"?>
<ds:datastoreItem xmlns:ds="http://schemas.openxmlformats.org/officeDocument/2006/customXml" ds:itemID="{AAB5A4B3-C6B2-4D60-B95F-1579586CFD56}"/>
</file>

<file path=customXml/itemProps3.xml><?xml version="1.0" encoding="utf-8"?>
<ds:datastoreItem xmlns:ds="http://schemas.openxmlformats.org/officeDocument/2006/customXml" ds:itemID="{49D369D5-B8C9-48B4-8A99-BA6BB7F60E4A}"/>
</file>

<file path=customXml/itemProps4.xml><?xml version="1.0" encoding="utf-8"?>
<ds:datastoreItem xmlns:ds="http://schemas.openxmlformats.org/officeDocument/2006/customXml" ds:itemID="{729F6101-F125-429C-BC36-05EBAD5D93EA}"/>
</file>

<file path=docProps/app.xml><?xml version="1.0" encoding="utf-8"?>
<Properties xmlns="http://schemas.openxmlformats.org/officeDocument/2006/extended-properties" xmlns:vt="http://schemas.openxmlformats.org/officeDocument/2006/docPropsVTypes">
  <Template>Normal</Template>
  <TotalTime>4</TotalTime>
  <Pages>3</Pages>
  <Words>782</Words>
  <Characters>5370</Characters>
  <Application>Microsoft Office Word</Application>
  <DocSecurity>0</DocSecurity>
  <Lines>86</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Aydem Elektrik Perakende Satis A.S</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Hizmete Özel, Kişisel Veri İçermez</cp:keywords>
  <dc:description/>
  <cp:lastModifiedBy>Esra KARADENİZ</cp:lastModifiedBy>
  <cp:revision>5</cp:revision>
  <dcterms:created xsi:type="dcterms:W3CDTF">2025-01-07T11:02:00Z</dcterms:created>
  <dcterms:modified xsi:type="dcterms:W3CDTF">2025-01-10T06:51:00Z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43d43682-bc2b-4cf7-b1fc-017080ad2110</vt:lpwstr>
  </property>
  <property fmtid="{D5CDD505-2E9C-101B-9397-08002B2CF9AE}" pid="3" name="ClassifierUsername">
    <vt:lpwstr>Burçak DEMİREL </vt:lpwstr>
  </property>
  <property fmtid="{D5CDD505-2E9C-101B-9397-08002B2CF9AE}" pid="4" name="ClassifiedDateTime">
    <vt:lpwstr>26.10.2023_12:05</vt:lpwstr>
  </property>
  <property fmtid="{D5CDD505-2E9C-101B-9397-08002B2CF9AE}" pid="5" name="Classification">
    <vt:lpwstr>HO4082baee85a8b3ce263e</vt:lpwstr>
  </property>
  <property fmtid="{D5CDD505-2E9C-101B-9397-08002B2CF9AE}" pid="6" name="KVKK">
    <vt:lpwstr>KY4b8994c42c0d5fe6953e</vt:lpwstr>
  </property>
  <property fmtid="{D5CDD505-2E9C-101B-9397-08002B2CF9AE}" pid="7" name="Retention">
    <vt:lpwstr>2035-01-08</vt:lpwstr>
  </property>
  <property fmtid="{D5CDD505-2E9C-101B-9397-08002B2CF9AE}" pid="8" name="ContentTypeId">
    <vt:lpwstr>0x010100E85F1FD34385A04AB0D50930F11224DA</vt:lpwstr>
  </property>
</Properties>
</file>